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CE" w:rsidRPr="001D5FCE" w:rsidRDefault="001D5FCE" w:rsidP="001D5FCE">
      <w:pPr>
        <w:spacing w:line="360" w:lineRule="auto"/>
        <w:jc w:val="right"/>
        <w:rPr>
          <w:sz w:val="20"/>
          <w:szCs w:val="20"/>
        </w:rPr>
      </w:pPr>
      <w:r w:rsidRPr="001D5FCE">
        <w:rPr>
          <w:sz w:val="20"/>
          <w:szCs w:val="20"/>
        </w:rPr>
        <w:t xml:space="preserve">Приложение №__ к </w:t>
      </w:r>
      <w:r w:rsidR="00F65875">
        <w:rPr>
          <w:sz w:val="20"/>
          <w:szCs w:val="20"/>
        </w:rPr>
        <w:t xml:space="preserve">договору </w:t>
      </w:r>
      <w:r w:rsidR="00481948">
        <w:rPr>
          <w:sz w:val="20"/>
          <w:szCs w:val="20"/>
        </w:rPr>
        <w:t>…</w:t>
      </w:r>
      <w:r w:rsidRPr="001D5FCE">
        <w:rPr>
          <w:sz w:val="20"/>
          <w:szCs w:val="20"/>
        </w:rPr>
        <w:t xml:space="preserve"> от </w:t>
      </w:r>
      <w:r w:rsidR="00481948">
        <w:rPr>
          <w:sz w:val="20"/>
          <w:szCs w:val="20"/>
        </w:rPr>
        <w:t>…</w:t>
      </w:r>
      <w:r w:rsidRPr="001D5FCE">
        <w:rPr>
          <w:sz w:val="20"/>
          <w:szCs w:val="20"/>
        </w:rPr>
        <w:t>.20</w:t>
      </w:r>
      <w:r w:rsidR="00B61CDC">
        <w:rPr>
          <w:sz w:val="20"/>
          <w:szCs w:val="20"/>
        </w:rPr>
        <w:t>__</w:t>
      </w:r>
      <w:r w:rsidR="0026281D">
        <w:rPr>
          <w:sz w:val="20"/>
          <w:szCs w:val="20"/>
        </w:rPr>
        <w:t>г.</w:t>
      </w:r>
    </w:p>
    <w:p w:rsidR="00B61CDC" w:rsidRDefault="00B61CDC" w:rsidP="00B61CDC"/>
    <w:tbl>
      <w:tblPr>
        <w:tblpPr w:leftFromText="180" w:rightFromText="180" w:vertAnchor="page" w:horzAnchor="margin" w:tblpY="1021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B61CDC" w:rsidRPr="00036450" w:rsidTr="004919BA">
        <w:trPr>
          <w:trHeight w:val="1842"/>
        </w:trPr>
        <w:tc>
          <w:tcPr>
            <w:tcW w:w="4786" w:type="dxa"/>
            <w:shd w:val="clear" w:color="auto" w:fill="auto"/>
          </w:tcPr>
          <w:p w:rsidR="00B61CDC" w:rsidRPr="00036234" w:rsidRDefault="00B61CDC" w:rsidP="004919B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«СОГЛАСОВАНО»</w:t>
            </w:r>
          </w:p>
          <w:p w:rsidR="00634601" w:rsidRPr="00036234" w:rsidRDefault="00634601" w:rsidP="006346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036234">
              <w:rPr>
                <w:b/>
                <w:sz w:val="22"/>
                <w:szCs w:val="22"/>
              </w:rPr>
              <w:t>иректор</w:t>
            </w:r>
          </w:p>
          <w:p w:rsidR="00634601" w:rsidRDefault="00634601" w:rsidP="006346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</w:t>
            </w:r>
            <w:r w:rsidRPr="00036234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Терра</w:t>
            </w:r>
            <w:r w:rsidRPr="00036234">
              <w:rPr>
                <w:b/>
                <w:sz w:val="22"/>
                <w:szCs w:val="22"/>
              </w:rPr>
              <w:t>»</w:t>
            </w:r>
          </w:p>
          <w:p w:rsidR="00634601" w:rsidRPr="00036234" w:rsidRDefault="00634601" w:rsidP="00634601">
            <w:pPr>
              <w:rPr>
                <w:b/>
                <w:sz w:val="22"/>
                <w:szCs w:val="22"/>
              </w:rPr>
            </w:pPr>
          </w:p>
          <w:p w:rsidR="00634601" w:rsidRPr="00036234" w:rsidRDefault="00634601" w:rsidP="00634601">
            <w:pPr>
              <w:rPr>
                <w:b/>
                <w:sz w:val="22"/>
                <w:szCs w:val="22"/>
              </w:rPr>
            </w:pPr>
          </w:p>
          <w:p w:rsidR="00634601" w:rsidRPr="00036234" w:rsidRDefault="00634601" w:rsidP="00634601">
            <w:pPr>
              <w:rPr>
                <w:b/>
                <w:sz w:val="22"/>
                <w:szCs w:val="22"/>
                <w:u w:val="single"/>
              </w:rPr>
            </w:pPr>
            <w:r w:rsidRPr="00036234">
              <w:rPr>
                <w:b/>
                <w:sz w:val="22"/>
                <w:szCs w:val="22"/>
              </w:rPr>
              <w:t xml:space="preserve">_________________  </w:t>
            </w:r>
            <w:r>
              <w:rPr>
                <w:b/>
                <w:sz w:val="22"/>
                <w:szCs w:val="22"/>
              </w:rPr>
              <w:t>А</w:t>
            </w:r>
            <w:r w:rsidRPr="0003623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В.</w:t>
            </w:r>
            <w:r w:rsidR="00586F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Еремина</w:t>
            </w:r>
          </w:p>
          <w:p w:rsidR="00B61CDC" w:rsidRPr="00036234" w:rsidRDefault="00B61CDC" w:rsidP="004919BA">
            <w:pPr>
              <w:rPr>
                <w:b/>
                <w:sz w:val="22"/>
                <w:szCs w:val="22"/>
                <w:u w:val="single"/>
              </w:rPr>
            </w:pPr>
          </w:p>
          <w:p w:rsidR="00B61CDC" w:rsidRPr="00036234" w:rsidRDefault="00B61CDC" w:rsidP="004919B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«_____» _____________ 20</w:t>
            </w:r>
            <w:r>
              <w:rPr>
                <w:b/>
                <w:sz w:val="22"/>
                <w:szCs w:val="22"/>
              </w:rPr>
              <w:t>__</w:t>
            </w:r>
            <w:r w:rsidRPr="00036234">
              <w:rPr>
                <w:b/>
                <w:sz w:val="22"/>
                <w:szCs w:val="22"/>
              </w:rPr>
              <w:t xml:space="preserve"> года</w:t>
            </w:r>
          </w:p>
          <w:p w:rsidR="00B61CDC" w:rsidRPr="00036234" w:rsidRDefault="00B61CDC" w:rsidP="004919B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 xml:space="preserve">                        м.п.</w:t>
            </w:r>
          </w:p>
        </w:tc>
        <w:tc>
          <w:tcPr>
            <w:tcW w:w="4394" w:type="dxa"/>
            <w:shd w:val="clear" w:color="auto" w:fill="auto"/>
          </w:tcPr>
          <w:p w:rsidR="00B61CDC" w:rsidRPr="00036234" w:rsidRDefault="00B61CDC" w:rsidP="004919B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«УТВЕРЖДАЮ»</w:t>
            </w:r>
          </w:p>
          <w:p w:rsidR="00B61CDC" w:rsidRPr="00036234" w:rsidRDefault="00B61CDC" w:rsidP="004919B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Генеральный директор</w:t>
            </w:r>
          </w:p>
          <w:p w:rsidR="00B61CDC" w:rsidRDefault="00B61CDC" w:rsidP="00491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</w:p>
          <w:p w:rsidR="00B61CDC" w:rsidRDefault="00B61CDC" w:rsidP="004919BA">
            <w:pPr>
              <w:rPr>
                <w:b/>
                <w:sz w:val="22"/>
                <w:szCs w:val="22"/>
              </w:rPr>
            </w:pPr>
          </w:p>
          <w:p w:rsidR="00B61CDC" w:rsidRPr="00036234" w:rsidRDefault="00B61CDC" w:rsidP="004919BA">
            <w:pPr>
              <w:rPr>
                <w:b/>
                <w:sz w:val="22"/>
                <w:szCs w:val="22"/>
              </w:rPr>
            </w:pPr>
          </w:p>
          <w:p w:rsidR="00B61CDC" w:rsidRPr="00036234" w:rsidRDefault="00B61CDC" w:rsidP="004919B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</w:rPr>
              <w:t xml:space="preserve"> _______________</w:t>
            </w:r>
          </w:p>
          <w:p w:rsidR="00B61CDC" w:rsidRPr="00036234" w:rsidRDefault="00B61CDC" w:rsidP="004919BA">
            <w:pPr>
              <w:rPr>
                <w:b/>
                <w:sz w:val="22"/>
                <w:szCs w:val="22"/>
              </w:rPr>
            </w:pPr>
          </w:p>
          <w:p w:rsidR="00B61CDC" w:rsidRPr="00036234" w:rsidRDefault="00B61CDC" w:rsidP="004919B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«_____» _____________ 20</w:t>
            </w:r>
            <w:r>
              <w:rPr>
                <w:b/>
                <w:sz w:val="22"/>
                <w:szCs w:val="22"/>
              </w:rPr>
              <w:t>__</w:t>
            </w:r>
            <w:r w:rsidRPr="00036234">
              <w:rPr>
                <w:b/>
                <w:sz w:val="22"/>
                <w:szCs w:val="22"/>
              </w:rPr>
              <w:t xml:space="preserve"> года</w:t>
            </w:r>
          </w:p>
          <w:p w:rsidR="00B61CDC" w:rsidRPr="00036234" w:rsidRDefault="00B61CDC" w:rsidP="004919BA">
            <w:pPr>
              <w:rPr>
                <w:b/>
                <w:sz w:val="22"/>
                <w:szCs w:val="22"/>
                <w:highlight w:val="yellow"/>
              </w:rPr>
            </w:pPr>
            <w:r w:rsidRPr="00036234">
              <w:rPr>
                <w:b/>
                <w:sz w:val="22"/>
                <w:szCs w:val="22"/>
              </w:rPr>
              <w:t xml:space="preserve">                        м.п.</w:t>
            </w:r>
          </w:p>
        </w:tc>
      </w:tr>
    </w:tbl>
    <w:p w:rsidR="00874AAB" w:rsidRDefault="00634601" w:rsidP="00481948">
      <w:pPr>
        <w:jc w:val="center"/>
        <w:outlineLvl w:val="0"/>
        <w:rPr>
          <w:b/>
        </w:rPr>
      </w:pPr>
      <w:r>
        <w:rPr>
          <w:b/>
          <w:bCs/>
        </w:rPr>
        <w:t xml:space="preserve">ТЕХНИЧЕСКОЕ </w:t>
      </w:r>
      <w:r w:rsidR="00A55861" w:rsidRPr="00E122D7">
        <w:rPr>
          <w:b/>
          <w:bCs/>
        </w:rPr>
        <w:t>ЗАДАНИЕ</w:t>
      </w:r>
      <w:r w:rsidR="00481948">
        <w:rPr>
          <w:b/>
          <w:bCs/>
        </w:rPr>
        <w:t xml:space="preserve"> </w:t>
      </w:r>
      <w:r w:rsidR="00874AAB" w:rsidRPr="00E122D7">
        <w:rPr>
          <w:b/>
        </w:rPr>
        <w:t>НА</w:t>
      </w:r>
      <w:r>
        <w:rPr>
          <w:b/>
        </w:rPr>
        <w:t xml:space="preserve"> ВЫПОЛНЕНИЕ</w:t>
      </w:r>
      <w:r w:rsidR="00874AAB" w:rsidRPr="00E122D7">
        <w:rPr>
          <w:b/>
        </w:rPr>
        <w:t xml:space="preserve"> ИНЖЕНЕРН</w:t>
      </w:r>
      <w:r w:rsidR="00851AE5">
        <w:rPr>
          <w:b/>
        </w:rPr>
        <w:t>О-ЭКОЛОГИЧЕСКИ</w:t>
      </w:r>
      <w:r>
        <w:rPr>
          <w:b/>
        </w:rPr>
        <w:t>Х</w:t>
      </w:r>
      <w:r w:rsidR="00481948">
        <w:rPr>
          <w:b/>
        </w:rPr>
        <w:t xml:space="preserve"> </w:t>
      </w:r>
      <w:r w:rsidR="00874AAB" w:rsidRPr="00E122D7">
        <w:rPr>
          <w:b/>
        </w:rPr>
        <w:t>ИЗЫСКАНИ</w:t>
      </w:r>
      <w:r>
        <w:rPr>
          <w:b/>
        </w:rPr>
        <w:t>Й</w:t>
      </w:r>
    </w:p>
    <w:p w:rsidR="00334791" w:rsidRPr="00E122D7" w:rsidRDefault="00334791" w:rsidP="00481948">
      <w:pPr>
        <w:jc w:val="center"/>
        <w:outlineLvl w:val="0"/>
        <w:rPr>
          <w:b/>
        </w:rPr>
      </w:pPr>
    </w:p>
    <w:tbl>
      <w:tblPr>
        <w:tblW w:w="1003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3664"/>
        <w:gridCol w:w="5644"/>
      </w:tblGrid>
      <w:tr w:rsidR="005E12EE" w:rsidRPr="005E12EE" w:rsidTr="00481948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E" w:rsidRPr="005E12EE" w:rsidRDefault="005E12EE" w:rsidP="00481948">
            <w:pPr>
              <w:autoSpaceDE w:val="0"/>
              <w:autoSpaceDN w:val="0"/>
              <w:adjustRightInd w:val="0"/>
              <w:spacing w:line="252" w:lineRule="exact"/>
              <w:ind w:firstLine="36"/>
              <w:jc w:val="center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№ п/п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E" w:rsidRPr="005E12EE" w:rsidRDefault="00481948" w:rsidP="00481948">
            <w:pPr>
              <w:autoSpaceDE w:val="0"/>
              <w:autoSpaceDN w:val="0"/>
              <w:adjustRightInd w:val="0"/>
              <w:ind w:left="1123"/>
              <w:rPr>
                <w:rFonts w:eastAsiaTheme="minorEastAsia"/>
              </w:rPr>
            </w:pPr>
            <w:r>
              <w:rPr>
                <w:rFonts w:eastAsiaTheme="minorEastAsia"/>
              </w:rPr>
              <w:t>Характеристика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E" w:rsidRPr="005E12EE" w:rsidRDefault="005E12EE" w:rsidP="00481948">
            <w:pPr>
              <w:autoSpaceDE w:val="0"/>
              <w:autoSpaceDN w:val="0"/>
              <w:adjustRightInd w:val="0"/>
              <w:ind w:left="1159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Основные данные и требования</w:t>
            </w:r>
          </w:p>
        </w:tc>
      </w:tr>
      <w:tr w:rsidR="0026281D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481948" w:rsidRDefault="0026281D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5E12EE" w:rsidRDefault="0026281D" w:rsidP="00343A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Наименование объекта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5E12EE" w:rsidRDefault="0026281D" w:rsidP="00343ACA">
            <w:pPr>
              <w:jc w:val="both"/>
              <w:rPr>
                <w:rFonts w:eastAsiaTheme="minorEastAsia"/>
              </w:rPr>
            </w:pPr>
            <w:r w:rsidRPr="009508A3">
              <w:rPr>
                <w:highlight w:val="yellow"/>
              </w:rPr>
              <w:t>(</w:t>
            </w:r>
            <w:r>
              <w:rPr>
                <w:highlight w:val="yellow"/>
              </w:rPr>
              <w:t>заполнить</w:t>
            </w:r>
            <w:r w:rsidRPr="009508A3">
              <w:rPr>
                <w:highlight w:val="yellow"/>
              </w:rPr>
              <w:t>)</w:t>
            </w:r>
          </w:p>
        </w:tc>
      </w:tr>
      <w:tr w:rsidR="0026281D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481948" w:rsidRDefault="0026281D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5E12EE" w:rsidRDefault="0026281D" w:rsidP="00343A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Адрес объекта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5E12EE" w:rsidRDefault="0026281D" w:rsidP="00343ACA">
            <w:pPr>
              <w:jc w:val="both"/>
              <w:rPr>
                <w:rFonts w:eastAsiaTheme="minorEastAsia"/>
              </w:rPr>
            </w:pPr>
            <w:r w:rsidRPr="009508A3">
              <w:rPr>
                <w:highlight w:val="yellow"/>
              </w:rPr>
              <w:t>(</w:t>
            </w:r>
            <w:r>
              <w:rPr>
                <w:highlight w:val="yellow"/>
              </w:rPr>
              <w:t>заполнить</w:t>
            </w:r>
            <w:r w:rsidRPr="009508A3">
              <w:rPr>
                <w:highlight w:val="yellow"/>
              </w:rPr>
              <w:t>)</w:t>
            </w:r>
          </w:p>
        </w:tc>
      </w:tr>
      <w:tr w:rsidR="0026281D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481948" w:rsidRDefault="0026281D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Default="0026281D" w:rsidP="00343ACA">
            <w:pPr>
              <w:autoSpaceDE w:val="0"/>
              <w:autoSpaceDN w:val="0"/>
              <w:adjustRightInd w:val="0"/>
              <w:jc w:val="both"/>
            </w:pPr>
            <w:r w:rsidRPr="005E12EE">
              <w:t>Заказчик изысканий</w:t>
            </w:r>
          </w:p>
          <w:p w:rsidR="0026281D" w:rsidRDefault="0026281D" w:rsidP="00343AC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AE1045" w:rsidRDefault="0026281D" w:rsidP="00343AC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E1045">
              <w:rPr>
                <w:highlight w:val="yellow"/>
              </w:rPr>
              <w:t>Наименование организации;</w:t>
            </w:r>
          </w:p>
          <w:p w:rsidR="0026281D" w:rsidRPr="00AE1045" w:rsidRDefault="0026281D" w:rsidP="00343AC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E1045">
              <w:rPr>
                <w:highlight w:val="yellow"/>
              </w:rPr>
              <w:t>Юридический адрес;</w:t>
            </w:r>
          </w:p>
          <w:p w:rsidR="0026281D" w:rsidRPr="00AE1045" w:rsidRDefault="0026281D" w:rsidP="00343ACA">
            <w:pPr>
              <w:jc w:val="both"/>
              <w:rPr>
                <w:rFonts w:eastAsiaTheme="minorEastAsia"/>
                <w:highlight w:val="yellow"/>
              </w:rPr>
            </w:pPr>
            <w:r w:rsidRPr="00AE1045">
              <w:rPr>
                <w:highlight w:val="yellow"/>
              </w:rPr>
              <w:t>Ф</w:t>
            </w:r>
            <w:r w:rsidRPr="00AE1045">
              <w:rPr>
                <w:rFonts w:eastAsiaTheme="minorEastAsia"/>
                <w:highlight w:val="yellow"/>
              </w:rPr>
              <w:t>амилия, инициалы и номер телефона (факса), электронный адрес ответственного представителя</w:t>
            </w:r>
            <w:r w:rsidRPr="00AE1045">
              <w:rPr>
                <w:highlight w:val="yellow"/>
              </w:rPr>
              <w:t>)</w:t>
            </w:r>
          </w:p>
        </w:tc>
      </w:tr>
      <w:tr w:rsidR="0026281D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481948" w:rsidRDefault="0026281D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Default="0026281D" w:rsidP="00343ACA">
            <w:pPr>
              <w:autoSpaceDE w:val="0"/>
              <w:autoSpaceDN w:val="0"/>
              <w:adjustRightInd w:val="0"/>
              <w:jc w:val="both"/>
            </w:pPr>
            <w:r w:rsidRPr="00500B47">
              <w:t>Застройщик</w:t>
            </w:r>
          </w:p>
          <w:p w:rsidR="0026281D" w:rsidRPr="005E12EE" w:rsidRDefault="0026281D" w:rsidP="00343A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AE1045" w:rsidRDefault="0026281D" w:rsidP="00343AC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E1045">
              <w:rPr>
                <w:highlight w:val="yellow"/>
              </w:rPr>
              <w:t>Наименование организации;</w:t>
            </w:r>
          </w:p>
          <w:p w:rsidR="0026281D" w:rsidRPr="00AE1045" w:rsidRDefault="0026281D" w:rsidP="00343ACA">
            <w:pPr>
              <w:jc w:val="both"/>
              <w:rPr>
                <w:rFonts w:eastAsiaTheme="minorEastAsia"/>
                <w:highlight w:val="yellow"/>
              </w:rPr>
            </w:pPr>
            <w:r w:rsidRPr="00AE1045">
              <w:rPr>
                <w:highlight w:val="yellow"/>
              </w:rPr>
              <w:t>Юридический адрес.</w:t>
            </w:r>
          </w:p>
        </w:tc>
      </w:tr>
      <w:tr w:rsidR="0026281D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481948" w:rsidRDefault="0026281D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Default="0026281D" w:rsidP="00343ACA">
            <w:pPr>
              <w:autoSpaceDE w:val="0"/>
              <w:autoSpaceDN w:val="0"/>
              <w:adjustRightInd w:val="0"/>
              <w:jc w:val="both"/>
            </w:pPr>
            <w:r>
              <w:t>Исполнитель</w:t>
            </w:r>
            <w:r w:rsidRPr="005E12EE">
              <w:t xml:space="preserve"> изысканий</w:t>
            </w:r>
          </w:p>
          <w:p w:rsidR="0026281D" w:rsidRPr="005E12EE" w:rsidRDefault="0026281D" w:rsidP="00343A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01" w:rsidRDefault="00634601" w:rsidP="00634601">
            <w:pPr>
              <w:pStyle w:val="21"/>
              <w:keepNext w:val="0"/>
              <w:jc w:val="both"/>
              <w:outlineLvl w:val="9"/>
              <w:rPr>
                <w:bCs/>
              </w:rPr>
            </w:pPr>
            <w:r w:rsidRPr="00885EB7">
              <w:rPr>
                <w:bCs/>
              </w:rPr>
              <w:t>ООО “Терра”</w:t>
            </w:r>
          </w:p>
          <w:p w:rsidR="00634601" w:rsidRDefault="00634601" w:rsidP="00634601">
            <w:pPr>
              <w:pStyle w:val="21"/>
              <w:keepNext w:val="0"/>
              <w:jc w:val="both"/>
              <w:outlineLvl w:val="9"/>
              <w:rPr>
                <w:bCs/>
              </w:rPr>
            </w:pPr>
            <w:r>
              <w:rPr>
                <w:bCs/>
              </w:rPr>
              <w:t xml:space="preserve">ИНН </w:t>
            </w:r>
            <w:r w:rsidRPr="00885EB7">
              <w:rPr>
                <w:bCs/>
              </w:rPr>
              <w:t>2464247932</w:t>
            </w:r>
          </w:p>
          <w:p w:rsidR="0026281D" w:rsidRPr="005E12EE" w:rsidRDefault="00634601" w:rsidP="006346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85EB7">
              <w:rPr>
                <w:bCs/>
              </w:rPr>
              <w:t xml:space="preserve">660118, город Красноярск, </w:t>
            </w:r>
            <w:r>
              <w:rPr>
                <w:bCs/>
              </w:rPr>
              <w:t>Кутузова 1 стр 16</w:t>
            </w:r>
            <w:r w:rsidRPr="00885EB7">
              <w:rPr>
                <w:bCs/>
              </w:rPr>
              <w:t xml:space="preserve"> офис </w:t>
            </w:r>
            <w:r>
              <w:rPr>
                <w:bCs/>
              </w:rPr>
              <w:t>1-5</w:t>
            </w:r>
          </w:p>
        </w:tc>
      </w:tr>
      <w:tr w:rsidR="0026281D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481948" w:rsidRDefault="0026281D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5E12EE" w:rsidRDefault="0026281D" w:rsidP="00343A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Идентификационные сведения об объекте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AE1045" w:rsidRDefault="0026281D" w:rsidP="00343ACA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  <w:highlight w:val="yellow"/>
              </w:rPr>
            </w:pPr>
            <w:r w:rsidRPr="00AE1045">
              <w:rPr>
                <w:rFonts w:eastAsiaTheme="minorEastAsia"/>
                <w:highlight w:val="yellow"/>
              </w:rPr>
              <w:t>Функциональное назначение, уровень ответственности зданий и сооружений</w:t>
            </w:r>
          </w:p>
        </w:tc>
      </w:tr>
      <w:tr w:rsidR="0026281D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481948" w:rsidRDefault="0026281D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5E12EE" w:rsidRDefault="0026281D" w:rsidP="00343ACA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Вид строительства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5E12EE" w:rsidRDefault="0026281D" w:rsidP="00343A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E1045">
              <w:rPr>
                <w:rFonts w:eastAsiaTheme="minorEastAsia"/>
                <w:highlight w:val="yellow"/>
              </w:rPr>
              <w:t>Новое строительство, реконструкция, консервация, снос (демонтаж)</w:t>
            </w:r>
          </w:p>
        </w:tc>
      </w:tr>
      <w:tr w:rsidR="0026281D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481948" w:rsidRDefault="0026281D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Default="0026281D" w:rsidP="00343ACA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Стадия изысканий</w:t>
            </w:r>
          </w:p>
          <w:p w:rsidR="0026281D" w:rsidRDefault="0026281D" w:rsidP="00343ACA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5E12EE" w:rsidRDefault="0026281D" w:rsidP="00343A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Проектная документация</w:t>
            </w:r>
            <w:r w:rsidR="00A124C7">
              <w:rPr>
                <w:rFonts w:eastAsiaTheme="minorEastAsia"/>
              </w:rPr>
              <w:t>.</w:t>
            </w:r>
          </w:p>
        </w:tc>
      </w:tr>
      <w:tr w:rsidR="0026281D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481948" w:rsidRDefault="0026281D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5E12EE" w:rsidRDefault="0026281D" w:rsidP="00343ACA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об этапе работ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1D" w:rsidRPr="005E12EE" w:rsidRDefault="0026281D" w:rsidP="00343A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E1045">
              <w:rPr>
                <w:rFonts w:eastAsiaTheme="minorEastAsia"/>
                <w:highlight w:val="yellow"/>
              </w:rPr>
              <w:t>Сроки проектирования, строительства и эксплуатации объекта</w:t>
            </w:r>
          </w:p>
        </w:tc>
      </w:tr>
      <w:tr w:rsidR="00851AE5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E5" w:rsidRPr="00481948" w:rsidRDefault="00851AE5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E5" w:rsidRDefault="00851AE5" w:rsidP="0046384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Предварительная 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E5" w:rsidRPr="005E12EE" w:rsidRDefault="00851AE5" w:rsidP="0046384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74AAB">
              <w:rPr>
                <w:rFonts w:eastAsiaTheme="minorEastAsia"/>
              </w:rPr>
              <w:t xml:space="preserve">Проектируемый объект не принадлежит к категории опасных производственных объектов в соответствии с Федеральным законом от 21.07.1997 № 116-ФЗ  </w:t>
            </w:r>
            <w:r>
              <w:rPr>
                <w:rFonts w:eastAsiaTheme="minorEastAsia"/>
              </w:rPr>
              <w:t>«</w:t>
            </w:r>
            <w:r w:rsidRPr="00874AAB">
              <w:rPr>
                <w:rFonts w:eastAsiaTheme="minorEastAsia"/>
              </w:rPr>
              <w:t>Об опасных производственных объектах</w:t>
            </w:r>
            <w:r>
              <w:rPr>
                <w:rFonts w:eastAsiaTheme="minorEastAsia"/>
              </w:rPr>
              <w:t>»</w:t>
            </w:r>
            <w:r w:rsidRPr="00874AAB">
              <w:rPr>
                <w:rFonts w:eastAsiaTheme="minorEastAsia"/>
              </w:rPr>
              <w:t>.</w:t>
            </w:r>
          </w:p>
        </w:tc>
      </w:tr>
      <w:tr w:rsidR="00B61CDC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DC" w:rsidRPr="00481948" w:rsidRDefault="00B61CDC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DC" w:rsidRDefault="00B61CDC" w:rsidP="004919B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Сведения и данные о проектируемых объектах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DC" w:rsidRPr="00EB56A8" w:rsidRDefault="00B61CDC" w:rsidP="004919BA">
            <w:pPr>
              <w:jc w:val="both"/>
              <w:rPr>
                <w:sz w:val="22"/>
                <w:szCs w:val="22"/>
              </w:rPr>
            </w:pPr>
            <w:r w:rsidRPr="00AE1045">
              <w:rPr>
                <w:rFonts w:eastAsiaTheme="minorEastAsia"/>
                <w:highlight w:val="yellow"/>
              </w:rPr>
              <w:t>Габариты зданий и сооружений</w:t>
            </w:r>
          </w:p>
        </w:tc>
      </w:tr>
      <w:tr w:rsidR="00851AE5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E5" w:rsidRPr="00481948" w:rsidRDefault="00851AE5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E5" w:rsidRDefault="00851AE5" w:rsidP="0046384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Перечень нормативных документов, в соответствии с требованиями которых необходимо выполнить инженерные изыскания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17" w:rsidRPr="007525FD" w:rsidRDefault="00E50017" w:rsidP="00E50017">
            <w:pPr>
              <w:numPr>
                <w:ilvl w:val="0"/>
                <w:numId w:val="36"/>
              </w:numPr>
            </w:pPr>
            <w:r w:rsidRPr="007525FD">
              <w:t xml:space="preserve">«Градостроительный кодекс Российской Федерации» от 29.12.2004 N 190-ФЗ. </w:t>
            </w:r>
          </w:p>
          <w:p w:rsidR="00E50017" w:rsidRPr="007525FD" w:rsidRDefault="00E50017" w:rsidP="00E50017">
            <w:pPr>
              <w:numPr>
                <w:ilvl w:val="0"/>
                <w:numId w:val="36"/>
              </w:numPr>
            </w:pPr>
            <w:r w:rsidRPr="007525FD">
              <w:t>Федеральный закон «Технический регламент о безопасности зданий и сооружений» № 384-ФЗ  от 30.12.2009.</w:t>
            </w:r>
          </w:p>
          <w:p w:rsidR="00E50017" w:rsidRPr="007525FD" w:rsidRDefault="00E50017" w:rsidP="00E50017">
            <w:pPr>
              <w:numPr>
                <w:ilvl w:val="0"/>
                <w:numId w:val="36"/>
              </w:numPr>
            </w:pPr>
            <w:r w:rsidRPr="007525FD">
              <w:t>Федеральный закон «Об охране окружающей среды» № 7-ФЗ от 10.01.2002 г.</w:t>
            </w:r>
          </w:p>
          <w:p w:rsidR="00E50017" w:rsidRPr="007525FD" w:rsidRDefault="00E50017" w:rsidP="00E50017">
            <w:pPr>
              <w:numPr>
                <w:ilvl w:val="0"/>
                <w:numId w:val="36"/>
              </w:numPr>
            </w:pPr>
            <w:r w:rsidRPr="007525FD">
              <w:t>Федеральный закон «О санитарно-эпидемиологическом благополучии населения» №52-ФЗ от 30.03.1999 г.</w:t>
            </w:r>
          </w:p>
          <w:p w:rsidR="00E50017" w:rsidRPr="007525FD" w:rsidRDefault="00E50017" w:rsidP="00E50017">
            <w:pPr>
              <w:numPr>
                <w:ilvl w:val="0"/>
                <w:numId w:val="36"/>
              </w:numPr>
            </w:pPr>
            <w:r w:rsidRPr="007525FD">
              <w:t xml:space="preserve"> СП 47.13330.201</w:t>
            </w:r>
            <w:r w:rsidR="00634601">
              <w:t>6</w:t>
            </w:r>
            <w:r w:rsidRPr="007525FD">
              <w:t xml:space="preserve"> «Инженерные изыскания для </w:t>
            </w:r>
            <w:r w:rsidRPr="007525FD">
              <w:lastRenderedPageBreak/>
              <w:t>строительства».</w:t>
            </w:r>
          </w:p>
          <w:p w:rsidR="00E50017" w:rsidRPr="007525FD" w:rsidRDefault="00E50017" w:rsidP="00E50017">
            <w:pPr>
              <w:numPr>
                <w:ilvl w:val="0"/>
                <w:numId w:val="36"/>
              </w:numPr>
            </w:pPr>
            <w:r w:rsidRPr="007525FD">
              <w:t>СП 11-102-97 «Инженерно-экологические изыскания для строительства».</w:t>
            </w:r>
          </w:p>
          <w:p w:rsidR="00E50017" w:rsidRPr="007525FD" w:rsidRDefault="00E50017" w:rsidP="00E50017">
            <w:pPr>
              <w:numPr>
                <w:ilvl w:val="0"/>
                <w:numId w:val="36"/>
              </w:numPr>
            </w:pPr>
            <w:r w:rsidRPr="007525FD">
              <w:t>СП 2.6.1.2612-10 «Основные санитарные правила обеспечения радиационной безопасности (ОСПОРБ-99/2010)».</w:t>
            </w:r>
          </w:p>
          <w:p w:rsidR="00E50017" w:rsidRPr="007525FD" w:rsidRDefault="00E50017" w:rsidP="00E50017">
            <w:pPr>
              <w:numPr>
                <w:ilvl w:val="0"/>
                <w:numId w:val="36"/>
              </w:numPr>
            </w:pPr>
            <w:r w:rsidRPr="007525FD">
              <w:t>СанПиН 2.1.7.1287-03 «Санитарно-эпидемиологические требования к качеству почвы».</w:t>
            </w:r>
          </w:p>
          <w:p w:rsidR="00E50017" w:rsidRPr="007525FD" w:rsidRDefault="00E50017" w:rsidP="00E50017">
            <w:pPr>
              <w:numPr>
                <w:ilvl w:val="0"/>
                <w:numId w:val="36"/>
              </w:numPr>
            </w:pPr>
            <w:r w:rsidRPr="007525FD">
              <w:t>СанПиН  2.6.1.2523-09 «Нормы радиационной безопасности НРБ 99/2009».</w:t>
            </w:r>
          </w:p>
          <w:p w:rsidR="00851AE5" w:rsidRPr="00EB56A8" w:rsidRDefault="00E50017" w:rsidP="00E50017">
            <w:pPr>
              <w:pStyle w:val="Style10"/>
              <w:widowControl/>
              <w:ind w:firstLine="14"/>
              <w:jc w:val="both"/>
              <w:rPr>
                <w:sz w:val="22"/>
                <w:szCs w:val="22"/>
              </w:rPr>
            </w:pPr>
            <w:r w:rsidRPr="007525FD">
              <w:t>А также в соответствии с требованиями  другой нормативной документацией, действующей в настоящее время на территории РФ и г. Санкт-Петербурга.</w:t>
            </w:r>
          </w:p>
        </w:tc>
      </w:tr>
      <w:tr w:rsidR="00851AE5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E5" w:rsidRPr="00481948" w:rsidRDefault="00851AE5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E5" w:rsidRDefault="00851AE5" w:rsidP="0046384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Требования к точности, надежности, достоверности и обеспеченности данных и характеристик, получаемых при инженерных изысканиях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E5" w:rsidRPr="00965B8D" w:rsidRDefault="00851AE5" w:rsidP="00463846">
            <w:pPr>
              <w:jc w:val="both"/>
            </w:pPr>
            <w:r w:rsidRPr="00965B8D">
              <w:t>Требования к точности и надежности определяются в соответствии с действующими нормативно-методическими и руководящими документами.</w:t>
            </w:r>
          </w:p>
          <w:p w:rsidR="00851AE5" w:rsidRPr="005E12EE" w:rsidRDefault="00851AE5" w:rsidP="00463846">
            <w:pPr>
              <w:pStyle w:val="Style10"/>
              <w:widowControl/>
              <w:ind w:firstLine="14"/>
              <w:jc w:val="both"/>
              <w:rPr>
                <w:rStyle w:val="FontStyle23"/>
                <w:sz w:val="24"/>
                <w:szCs w:val="24"/>
              </w:rPr>
            </w:pPr>
            <w:r w:rsidRPr="00965B8D">
              <w:t>Техническая документация должна быть разработана в соответствии с действующей нормативной документацией, необходимые лабораторные исследования и инструментальные измерения необходимо производить силами аккредитованных лабораторий и использовать официально изданные источники информации и интернет-ресурсы, закрепленными за профильными организациями.</w:t>
            </w:r>
          </w:p>
        </w:tc>
      </w:tr>
      <w:tr w:rsidR="00851AE5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E5" w:rsidRPr="00481948" w:rsidRDefault="00851AE5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E5" w:rsidRDefault="00851AE5" w:rsidP="00463846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Требования оценки и прогноза возможных изменений природных и техногенных  условий территории изысканий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E5" w:rsidRDefault="00851AE5" w:rsidP="0046384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525FD">
              <w:t>Прогноз неблагоприятных воздействий должен содержать покомпонентный анализ и комплексную оценку экологического риска</w:t>
            </w:r>
            <w:r w:rsidR="00A124C7">
              <w:t>.</w:t>
            </w:r>
          </w:p>
          <w:p w:rsidR="00851AE5" w:rsidRPr="00711B6A" w:rsidRDefault="00851AE5" w:rsidP="00463846">
            <w:pPr>
              <w:tabs>
                <w:tab w:val="left" w:pos="21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</w:p>
        </w:tc>
      </w:tr>
      <w:tr w:rsidR="00851AE5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E5" w:rsidRPr="00481948" w:rsidRDefault="00851AE5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E5" w:rsidRDefault="00851AE5" w:rsidP="00463846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Требования к материалам и результатам инженерных изысканий (состав, сроки, порядок предоставления изыскательской продукции и форматы материалов в электронном виде)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E5" w:rsidRPr="005E12EE" w:rsidRDefault="00851AE5" w:rsidP="00463846">
            <w:pPr>
              <w:autoSpaceDE w:val="0"/>
              <w:autoSpaceDN w:val="0"/>
              <w:adjustRightInd w:val="0"/>
              <w:spacing w:line="266" w:lineRule="exact"/>
              <w:jc w:val="both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Материалы изысканий передаются Заказчику в форме</w:t>
            </w:r>
          </w:p>
          <w:p w:rsidR="00851AE5" w:rsidRPr="005E12EE" w:rsidRDefault="00851AE5" w:rsidP="0046384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технического отчета</w:t>
            </w:r>
            <w:r w:rsidRPr="005E12EE">
              <w:rPr>
                <w:rFonts w:eastAsiaTheme="minorEastAsia"/>
              </w:rPr>
              <w:t>:</w:t>
            </w:r>
            <w:r>
              <w:rPr>
                <w:rFonts w:eastAsiaTheme="minorEastAsia"/>
              </w:rPr>
              <w:t xml:space="preserve"> 2 экземпляра </w:t>
            </w:r>
            <w:r w:rsidRPr="005E12EE">
              <w:rPr>
                <w:rFonts w:eastAsiaTheme="minorEastAsia"/>
              </w:rPr>
              <w:t xml:space="preserve">на бумажных носителях </w:t>
            </w:r>
            <w:r>
              <w:rPr>
                <w:rFonts w:eastAsiaTheme="minorEastAsia"/>
              </w:rPr>
              <w:t xml:space="preserve">и 1 CD </w:t>
            </w:r>
            <w:r w:rsidRPr="005E12EE">
              <w:rPr>
                <w:rFonts w:eastAsiaTheme="minorEastAsia"/>
              </w:rPr>
              <w:t>в электронном виде</w:t>
            </w:r>
            <w:r>
              <w:rPr>
                <w:rFonts w:eastAsiaTheme="minorEastAsia"/>
              </w:rPr>
              <w:t xml:space="preserve"> (doc</w:t>
            </w:r>
            <w:r w:rsidRPr="00C94782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  <w:lang w:val="en-US"/>
              </w:rPr>
              <w:t>dwg</w:t>
            </w:r>
            <w:r w:rsidRPr="00C94782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  <w:lang w:val="en-US"/>
              </w:rPr>
              <w:t>pdf</w:t>
            </w:r>
            <w:r w:rsidRPr="00C94782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>.</w:t>
            </w:r>
            <w:r w:rsidRPr="005E12E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Срок предоставления материалов - в</w:t>
            </w:r>
            <w:r w:rsidRPr="005E12EE">
              <w:rPr>
                <w:rFonts w:eastAsiaTheme="minorEastAsia"/>
              </w:rPr>
              <w:t xml:space="preserve"> соответствии с договор</w:t>
            </w:r>
            <w:r>
              <w:rPr>
                <w:rFonts w:eastAsiaTheme="minorEastAsia"/>
              </w:rPr>
              <w:t>ом</w:t>
            </w:r>
            <w:r w:rsidRPr="005E12EE">
              <w:rPr>
                <w:rFonts w:eastAsiaTheme="minorEastAsia"/>
              </w:rPr>
              <w:t>.</w:t>
            </w:r>
          </w:p>
        </w:tc>
      </w:tr>
      <w:tr w:rsidR="00A11182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2" w:rsidRPr="00481948" w:rsidRDefault="00A11182" w:rsidP="00AF2EE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2" w:rsidRPr="005E12EE" w:rsidRDefault="00A11182" w:rsidP="00AF2EE4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Сведения о ранее выполненных изысканиях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2" w:rsidRPr="005E12EE" w:rsidRDefault="0026281D" w:rsidP="00AF2EE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 данным территориального фонда.</w:t>
            </w:r>
          </w:p>
        </w:tc>
      </w:tr>
      <w:tr w:rsidR="00C94782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82" w:rsidRPr="00481948" w:rsidRDefault="00C94782" w:rsidP="00AF2EE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82" w:rsidRPr="005E12EE" w:rsidRDefault="00C94782" w:rsidP="00AF2EE4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Дополнительные требования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82" w:rsidRPr="007525FD" w:rsidRDefault="00A11182" w:rsidP="00DB27BC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7525FD">
              <w:t>Производство отдельных видов изысканий, в том числе археологические исследования, историко-культурная экспертиза; поиск, обследование территории на наличие взрывоопасных предметов; сбор сведений о санитарно-защитных зонах объектов окружающей застройки; оценка ущерба водным биологическим ресурсам не входят в состав работ по настоящему договору.</w:t>
            </w:r>
          </w:p>
        </w:tc>
      </w:tr>
      <w:tr w:rsidR="00C94782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82" w:rsidRPr="00481948" w:rsidRDefault="00C94782" w:rsidP="00AF2EE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82" w:rsidRDefault="00C94782" w:rsidP="00AF2EE4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и данные о проектируемых</w:t>
            </w:r>
            <w:r w:rsidR="00A11182">
              <w:rPr>
                <w:rFonts w:eastAsiaTheme="minorEastAsia"/>
              </w:rPr>
              <w:t xml:space="preserve"> (и существующих)</w:t>
            </w:r>
            <w:r>
              <w:rPr>
                <w:rFonts w:eastAsiaTheme="minorEastAsia"/>
              </w:rPr>
              <w:t xml:space="preserve"> объектах, габариты зданий и сооружений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3EC" w:rsidRPr="00F773EC" w:rsidRDefault="00F773EC" w:rsidP="00F773EC">
            <w:pPr>
              <w:rPr>
                <w:i/>
              </w:rPr>
            </w:pPr>
            <w:r w:rsidRPr="00F773EC">
              <w:rPr>
                <w:i/>
              </w:rPr>
              <w:t>Проектируемые сооружения:</w:t>
            </w:r>
          </w:p>
          <w:p w:rsidR="00F773EC" w:rsidRPr="00F773EC" w:rsidRDefault="00F773EC" w:rsidP="00F773EC">
            <w:r w:rsidRPr="00F773EC">
              <w:t>Этажность:</w:t>
            </w:r>
          </w:p>
          <w:p w:rsidR="00F773EC" w:rsidRPr="00F773EC" w:rsidRDefault="00F773EC" w:rsidP="00F773EC">
            <w:r w:rsidRPr="00F773EC">
              <w:t xml:space="preserve"> - надземные этажи   – ... эт;</w:t>
            </w:r>
          </w:p>
          <w:p w:rsidR="00F773EC" w:rsidRPr="00F773EC" w:rsidRDefault="00F773EC" w:rsidP="00F773EC">
            <w:r w:rsidRPr="00F773EC">
              <w:t>- подземные этажи – ... эт.</w:t>
            </w:r>
          </w:p>
          <w:p w:rsidR="00F773EC" w:rsidRPr="00F773EC" w:rsidRDefault="00F773EC" w:rsidP="00F773EC">
            <w:r w:rsidRPr="00F773EC">
              <w:t>Общая площадь проектируемых зданий  .... м</w:t>
            </w:r>
            <w:r w:rsidRPr="00F773EC">
              <w:rPr>
                <w:vertAlign w:val="superscript"/>
              </w:rPr>
              <w:t>2</w:t>
            </w:r>
            <w:r w:rsidRPr="00F773EC">
              <w:t>.</w:t>
            </w:r>
          </w:p>
          <w:p w:rsidR="00F773EC" w:rsidRPr="00F773EC" w:rsidRDefault="00F773EC" w:rsidP="00F773EC">
            <w:r w:rsidRPr="00F773EC">
              <w:t>Водоснабжение и водоотведение проектируемого объекта предусматривается от существующих сетей водоснабжения и водоотведения.</w:t>
            </w:r>
          </w:p>
          <w:p w:rsidR="00F773EC" w:rsidRPr="00F773EC" w:rsidRDefault="00F773EC" w:rsidP="00F773EC">
            <w:r w:rsidRPr="00F773EC">
              <w:t>Глубина заложения фундамента (прокладки сетей) - … м.</w:t>
            </w:r>
          </w:p>
          <w:p w:rsidR="00F773EC" w:rsidRPr="00F773EC" w:rsidRDefault="00F773EC" w:rsidP="00F773EC">
            <w:pPr>
              <w:rPr>
                <w:i/>
              </w:rPr>
            </w:pPr>
            <w:r w:rsidRPr="00F773EC">
              <w:rPr>
                <w:i/>
              </w:rPr>
              <w:t>Существующие сооружения (при наличии):</w:t>
            </w:r>
          </w:p>
          <w:p w:rsidR="00A11182" w:rsidRPr="007525FD" w:rsidRDefault="00F773EC" w:rsidP="00F773EC">
            <w:r w:rsidRPr="00F773EC">
              <w:t>Общей площадью ... м</w:t>
            </w:r>
            <w:r w:rsidRPr="00F773EC">
              <w:rPr>
                <w:vertAlign w:val="superscript"/>
              </w:rPr>
              <w:t>2</w:t>
            </w:r>
            <w:r w:rsidRPr="00F773EC">
              <w:t>, этажность - ...</w:t>
            </w:r>
          </w:p>
        </w:tc>
      </w:tr>
      <w:tr w:rsidR="00A11182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2" w:rsidRPr="00481948" w:rsidRDefault="00A11182" w:rsidP="00AF2EE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2" w:rsidRDefault="007525FD" w:rsidP="00AF2EE4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Данные о территории объекта</w:t>
            </w:r>
          </w:p>
          <w:p w:rsidR="007525FD" w:rsidRDefault="007525FD" w:rsidP="00AF2EE4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</w:p>
          <w:p w:rsidR="007525FD" w:rsidRDefault="007525FD" w:rsidP="00AF2EE4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90" w:rsidRDefault="005E3990" w:rsidP="005E3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Площадь - … га.</w:t>
            </w:r>
          </w:p>
          <w:p w:rsidR="00A11182" w:rsidRPr="007525FD" w:rsidRDefault="005E3990" w:rsidP="005E3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E3990">
              <w:rPr>
                <w:bCs/>
              </w:rPr>
              <w:t>На участке изысканий отсутствуют водные объекты.</w:t>
            </w:r>
          </w:p>
        </w:tc>
      </w:tr>
      <w:tr w:rsidR="00A11182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2" w:rsidRPr="00481948" w:rsidRDefault="00A11182" w:rsidP="00AF2EE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2" w:rsidRDefault="007525FD" w:rsidP="00AF2EE4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Состав работ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FD" w:rsidRPr="007525FD" w:rsidRDefault="007525FD" w:rsidP="007525FD">
            <w:pPr>
              <w:jc w:val="both"/>
            </w:pPr>
            <w:r w:rsidRPr="007525FD">
              <w:t>Составление программы инженерно-экологических изысканий.</w:t>
            </w:r>
          </w:p>
          <w:p w:rsidR="007525FD" w:rsidRPr="007525FD" w:rsidRDefault="007525FD" w:rsidP="007525FD">
            <w:pPr>
              <w:jc w:val="both"/>
            </w:pPr>
            <w:r w:rsidRPr="007525FD">
              <w:t>Сбор, обработка и анализ материалов о геологическом и экологическом состоянии окружающей среды участка проектирования.</w:t>
            </w:r>
          </w:p>
          <w:p w:rsidR="007525FD" w:rsidRPr="007525FD" w:rsidRDefault="007525FD" w:rsidP="007525FD">
            <w:pPr>
              <w:jc w:val="both"/>
            </w:pPr>
            <w:r w:rsidRPr="007525FD">
              <w:t>Исследование и оценка радиационной обстановки участка и здания, в том числе:</w:t>
            </w:r>
          </w:p>
          <w:p w:rsidR="007525FD" w:rsidRPr="007525FD" w:rsidRDefault="007525FD" w:rsidP="007525FD">
            <w:pPr>
              <w:jc w:val="both"/>
            </w:pPr>
            <w:r w:rsidRPr="007525FD">
              <w:t>Пешеходная гамма-съемка территории с измерениями мощности амбиентной дозы гамма-излучения, измерение плотности потока радона с поверхности почвы.</w:t>
            </w:r>
          </w:p>
          <w:p w:rsidR="007525FD" w:rsidRPr="007525FD" w:rsidRDefault="007525FD" w:rsidP="007525FD">
            <w:pPr>
              <w:jc w:val="both"/>
            </w:pPr>
            <w:r w:rsidRPr="007525FD">
              <w:t>Оценка почв и грунтов на территории под строительство объекта:</w:t>
            </w:r>
          </w:p>
          <w:p w:rsidR="007525FD" w:rsidRPr="007525FD" w:rsidRDefault="007525FD" w:rsidP="007525FD">
            <w:pPr>
              <w:jc w:val="both"/>
            </w:pPr>
            <w:r w:rsidRPr="007525FD">
              <w:t>Отбор почвы послойно на глубину использования.</w:t>
            </w:r>
          </w:p>
          <w:p w:rsidR="007525FD" w:rsidRPr="007525FD" w:rsidRDefault="007525FD" w:rsidP="007525FD">
            <w:pPr>
              <w:jc w:val="both"/>
            </w:pPr>
            <w:r w:rsidRPr="007525FD">
              <w:t>Химическое исследование почв с поверхности и грунтов на глубину использования.</w:t>
            </w:r>
          </w:p>
          <w:p w:rsidR="007525FD" w:rsidRPr="007525FD" w:rsidRDefault="007525FD" w:rsidP="007525FD">
            <w:pPr>
              <w:jc w:val="both"/>
            </w:pPr>
            <w:r w:rsidRPr="007525FD">
              <w:t>Микробиологическое исследование почв с поверхности.</w:t>
            </w:r>
          </w:p>
          <w:p w:rsidR="007525FD" w:rsidRPr="007525FD" w:rsidRDefault="007525FD" w:rsidP="007525FD">
            <w:pPr>
              <w:jc w:val="both"/>
            </w:pPr>
            <w:r w:rsidRPr="007525FD">
              <w:t>Санитарно-паразитологическое исследование почв с поверхности.</w:t>
            </w:r>
          </w:p>
          <w:p w:rsidR="007525FD" w:rsidRPr="007525FD" w:rsidRDefault="007525FD" w:rsidP="007525FD">
            <w:pPr>
              <w:jc w:val="both"/>
            </w:pPr>
            <w:r w:rsidRPr="007525FD">
              <w:t>Токсикологическое исследования на глубину использования.</w:t>
            </w:r>
          </w:p>
          <w:p w:rsidR="007525FD" w:rsidRPr="007525FD" w:rsidRDefault="007525FD" w:rsidP="007525FD">
            <w:pPr>
              <w:jc w:val="both"/>
            </w:pPr>
            <w:r w:rsidRPr="007525FD">
              <w:t>Санитарно-химическое исследование атмосферного воздуха.</w:t>
            </w:r>
          </w:p>
          <w:p w:rsidR="007525FD" w:rsidRPr="007525FD" w:rsidRDefault="007525FD" w:rsidP="007525FD">
            <w:pPr>
              <w:jc w:val="both"/>
            </w:pPr>
            <w:r w:rsidRPr="007525FD">
              <w:t>Измерение физических параметров: шума, инфразвука, вибрации, ЭМИ промышленной частоты 50 Гц.</w:t>
            </w:r>
          </w:p>
          <w:p w:rsidR="007525FD" w:rsidRPr="007525FD" w:rsidRDefault="007525FD" w:rsidP="007525FD">
            <w:pPr>
              <w:jc w:val="both"/>
            </w:pPr>
            <w:r w:rsidRPr="007525FD">
              <w:t>Камеральная обработка результатов исследований, получение экспертных заключений.</w:t>
            </w:r>
          </w:p>
          <w:p w:rsidR="007525FD" w:rsidRPr="007525FD" w:rsidRDefault="007525FD" w:rsidP="007525FD">
            <w:pPr>
              <w:jc w:val="both"/>
            </w:pPr>
            <w:r w:rsidRPr="007525FD">
              <w:t>Составление отчета.</w:t>
            </w:r>
          </w:p>
          <w:p w:rsidR="00A11182" w:rsidRPr="007525FD" w:rsidRDefault="007525FD" w:rsidP="007525FD">
            <w:pPr>
              <w:jc w:val="both"/>
            </w:pPr>
            <w:r w:rsidRPr="007525FD">
              <w:t>При необходимости, снятие замечаний строительной экспертизы по результатам рассмотрения материалов инженерно-экологических изысканий.</w:t>
            </w:r>
          </w:p>
        </w:tc>
      </w:tr>
      <w:tr w:rsidR="007525FD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FD" w:rsidRPr="00481948" w:rsidRDefault="007525FD" w:rsidP="00AF2EE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FD" w:rsidRPr="007525FD" w:rsidRDefault="007525FD" w:rsidP="007525FD">
            <w:r w:rsidRPr="007525FD">
              <w:t>Форма</w:t>
            </w:r>
            <w:r>
              <w:t xml:space="preserve"> </w:t>
            </w:r>
            <w:r w:rsidRPr="007525FD">
              <w:t>предоставления материалов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FD" w:rsidRPr="007525FD" w:rsidRDefault="007525FD" w:rsidP="006671E5">
            <w:r w:rsidRPr="007525FD">
              <w:t>Технический отчет по результатам инженерно-экологических изысканий состоит из текстовой части и приложений, в том числе:</w:t>
            </w:r>
          </w:p>
          <w:p w:rsidR="007525FD" w:rsidRPr="007525FD" w:rsidRDefault="007525FD" w:rsidP="006671E5">
            <w:r w:rsidRPr="007525FD">
              <w:t>- техническое задание на инженерно-экологические изыскания;</w:t>
            </w:r>
          </w:p>
          <w:p w:rsidR="007525FD" w:rsidRPr="007525FD" w:rsidRDefault="007525FD" w:rsidP="006671E5">
            <w:r w:rsidRPr="007525FD">
              <w:t>- программа на инженерно-экологические изыскания;</w:t>
            </w:r>
          </w:p>
          <w:p w:rsidR="007525FD" w:rsidRPr="007525FD" w:rsidRDefault="007525FD" w:rsidP="006671E5">
            <w:r w:rsidRPr="007525FD">
              <w:t>- копии допусков и аттестатов аккредитации лабораторий;</w:t>
            </w:r>
          </w:p>
          <w:p w:rsidR="007525FD" w:rsidRPr="007525FD" w:rsidRDefault="007525FD" w:rsidP="006671E5">
            <w:r w:rsidRPr="007525FD">
              <w:t>- акты отбора проб;</w:t>
            </w:r>
          </w:p>
          <w:p w:rsidR="007525FD" w:rsidRPr="007525FD" w:rsidRDefault="007525FD" w:rsidP="006671E5">
            <w:r w:rsidRPr="007525FD">
              <w:t>- протоколы исследований, экспертные заключения;</w:t>
            </w:r>
          </w:p>
          <w:p w:rsidR="007525FD" w:rsidRPr="007525FD" w:rsidRDefault="007525FD" w:rsidP="006671E5">
            <w:r w:rsidRPr="007525FD">
              <w:t>- карта-схема фактического материала;</w:t>
            </w:r>
          </w:p>
          <w:p w:rsidR="007525FD" w:rsidRPr="007525FD" w:rsidRDefault="007525FD" w:rsidP="006671E5">
            <w:r w:rsidRPr="007525FD">
              <w:t>- карта-схема современного экологического состояния.</w:t>
            </w:r>
          </w:p>
          <w:p w:rsidR="007525FD" w:rsidRPr="007525FD" w:rsidRDefault="007525FD" w:rsidP="006671E5">
            <w:r w:rsidRPr="007525FD">
              <w:t>Заказчику передается:</w:t>
            </w:r>
          </w:p>
          <w:p w:rsidR="007525FD" w:rsidRDefault="007525FD" w:rsidP="0028480A">
            <w:pPr>
              <w:jc w:val="both"/>
            </w:pPr>
            <w:r w:rsidRPr="007525FD">
              <w:t xml:space="preserve">Технический отчет с текстовыми и графическими приложениями  в бумажном в и в электронном виде, в формате </w:t>
            </w:r>
            <w:r w:rsidRPr="007525FD">
              <w:rPr>
                <w:lang w:val="en-US"/>
              </w:rPr>
              <w:t>pdf</w:t>
            </w:r>
            <w:r w:rsidRPr="007525FD">
              <w:t xml:space="preserve"> и в редактируемых форматах (текст в формате </w:t>
            </w:r>
            <w:r w:rsidRPr="007525FD">
              <w:rPr>
                <w:lang w:val="en-US"/>
              </w:rPr>
              <w:t>word</w:t>
            </w:r>
            <w:r w:rsidRPr="007525FD">
              <w:t xml:space="preserve">, таблицы в формате </w:t>
            </w:r>
            <w:r w:rsidR="0028480A" w:rsidRPr="007525FD">
              <w:rPr>
                <w:lang w:val="en-US"/>
              </w:rPr>
              <w:t>word</w:t>
            </w:r>
            <w:r w:rsidR="0028480A" w:rsidRPr="0028480A">
              <w:t xml:space="preserve"> </w:t>
            </w:r>
            <w:r w:rsidR="0028480A">
              <w:t xml:space="preserve">или </w:t>
            </w:r>
            <w:r w:rsidRPr="007525FD">
              <w:rPr>
                <w:lang w:val="en-US"/>
              </w:rPr>
              <w:t>Exel</w:t>
            </w:r>
            <w:r w:rsidRPr="007525FD">
              <w:t xml:space="preserve">, графические приложения в формате </w:t>
            </w:r>
            <w:r w:rsidRPr="007525FD">
              <w:rPr>
                <w:lang w:val="en-US"/>
              </w:rPr>
              <w:t>dwg</w:t>
            </w:r>
            <w:r w:rsidR="0028480A">
              <w:t xml:space="preserve"> или </w:t>
            </w:r>
            <w:r w:rsidR="0028480A" w:rsidRPr="007525FD">
              <w:rPr>
                <w:lang w:val="en-US"/>
              </w:rPr>
              <w:t>pdf</w:t>
            </w:r>
            <w:r w:rsidRPr="007525FD">
              <w:t>).</w:t>
            </w:r>
          </w:p>
          <w:p w:rsidR="0026281D" w:rsidRPr="007525FD" w:rsidRDefault="0026281D" w:rsidP="0028480A">
            <w:pPr>
              <w:jc w:val="both"/>
            </w:pPr>
          </w:p>
        </w:tc>
      </w:tr>
      <w:tr w:rsidR="007525FD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FD" w:rsidRPr="00481948" w:rsidRDefault="007525FD" w:rsidP="00AF2EE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FD" w:rsidRPr="007525FD" w:rsidRDefault="007525FD" w:rsidP="007525FD">
            <w:r w:rsidRPr="007525FD">
              <w:t>Исходные данные, предоставляемые Заказчиком.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FD" w:rsidRPr="007525FD" w:rsidRDefault="00054AEE" w:rsidP="005E1847">
            <w:r>
              <w:t>Графический мате</w:t>
            </w:r>
            <w:r w:rsidRPr="00054AEE">
              <w:t>риал (ситуационный план, …)</w:t>
            </w:r>
            <w:r w:rsidR="005E1847">
              <w:t xml:space="preserve"> см Приложение 1 к Заданию.</w:t>
            </w:r>
          </w:p>
        </w:tc>
      </w:tr>
      <w:tr w:rsidR="00054AEE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E" w:rsidRPr="00481948" w:rsidRDefault="00054AEE" w:rsidP="00AF2EE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E" w:rsidRDefault="00054AEE" w:rsidP="00463846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Примечания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E" w:rsidRDefault="00054AEE" w:rsidP="0046384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63B4">
              <w:rPr>
                <w:bCs/>
              </w:rPr>
              <w:t>Требования к результатам инженерных изысканий и срокам их выполнения могут уточняться Исполнителем при составлении программы на выполнение работ и в процессе выполнения изыскательских работ по согласованию с Заказчиком</w:t>
            </w:r>
            <w:r w:rsidR="00A124C7">
              <w:rPr>
                <w:bCs/>
              </w:rPr>
              <w:t>.</w:t>
            </w:r>
          </w:p>
        </w:tc>
      </w:tr>
      <w:tr w:rsidR="00054AEE" w:rsidRPr="005E12EE" w:rsidTr="005E12EE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E" w:rsidRPr="00481948" w:rsidRDefault="00054AEE" w:rsidP="00AF2EE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EE" w:rsidRDefault="00054AEE" w:rsidP="00463846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Срок выполнения работ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5C" w:rsidRPr="00A1595C" w:rsidRDefault="00A1595C" w:rsidP="0046384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595C">
              <w:rPr>
                <w:bCs/>
              </w:rPr>
              <w:t>В соответствии с договором</w:t>
            </w:r>
            <w:r>
              <w:rPr>
                <w:bCs/>
              </w:rPr>
              <w:t>.</w:t>
            </w:r>
          </w:p>
          <w:p w:rsidR="00A1595C" w:rsidRPr="0026281D" w:rsidRDefault="00054AEE" w:rsidP="00463846">
            <w:pPr>
              <w:autoSpaceDE w:val="0"/>
              <w:autoSpaceDN w:val="0"/>
              <w:adjustRightInd w:val="0"/>
              <w:jc w:val="both"/>
            </w:pPr>
            <w:r w:rsidRPr="00A1595C">
              <w:rPr>
                <w:bCs/>
              </w:rPr>
              <w:t>Срок выполнения зависит от получения</w:t>
            </w:r>
            <w:r w:rsidR="00A1595C">
              <w:rPr>
                <w:bCs/>
              </w:rPr>
              <w:t xml:space="preserve"> ответов уполномоченных органов </w:t>
            </w:r>
            <w:r w:rsidR="00A1595C">
              <w:t>(некоторые ответы от уполномоченных учреждений могут быть переданы заказчику после передачи технического отчёта, включающего протоколы лабораторных исследований, т.е. сверх указанного срока; данный факт не является основанием считать работу не выполненной)</w:t>
            </w:r>
            <w:r w:rsidR="00A124C7">
              <w:t>.</w:t>
            </w:r>
          </w:p>
        </w:tc>
      </w:tr>
    </w:tbl>
    <w:p w:rsidR="000661FA" w:rsidRDefault="000661FA" w:rsidP="00E067B5">
      <w:pPr>
        <w:rPr>
          <w:rFonts w:asciiTheme="minorHAnsi" w:hAnsiTheme="minorHAnsi"/>
        </w:rPr>
      </w:pPr>
    </w:p>
    <w:p w:rsidR="00C94782" w:rsidRDefault="00C94782" w:rsidP="00C94782">
      <w:pPr>
        <w:pStyle w:val="af0"/>
        <w:jc w:val="center"/>
        <w:rPr>
          <w:b/>
        </w:rPr>
      </w:pPr>
    </w:p>
    <w:p w:rsidR="00F65875" w:rsidRDefault="00F65875">
      <w:pPr>
        <w:rPr>
          <w:b/>
        </w:rPr>
      </w:pPr>
    </w:p>
    <w:p w:rsidR="00634601" w:rsidRDefault="0063460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34601" w:rsidRDefault="00634601" w:rsidP="00634601">
      <w:pPr>
        <w:pStyle w:val="af0"/>
        <w:jc w:val="right"/>
        <w:rPr>
          <w:sz w:val="20"/>
          <w:szCs w:val="20"/>
        </w:rPr>
      </w:pPr>
      <w:r w:rsidRPr="00F65875">
        <w:rPr>
          <w:sz w:val="20"/>
          <w:szCs w:val="20"/>
        </w:rPr>
        <w:lastRenderedPageBreak/>
        <w:t xml:space="preserve">Приложение 1 к </w:t>
      </w:r>
      <w:r>
        <w:rPr>
          <w:sz w:val="20"/>
          <w:szCs w:val="20"/>
        </w:rPr>
        <w:t>Техническому з</w:t>
      </w:r>
      <w:r w:rsidRPr="00F65875">
        <w:rPr>
          <w:sz w:val="20"/>
          <w:szCs w:val="20"/>
        </w:rPr>
        <w:t>аданию</w:t>
      </w:r>
    </w:p>
    <w:p w:rsidR="00634601" w:rsidRDefault="00634601" w:rsidP="00634601">
      <w:pPr>
        <w:pStyle w:val="af0"/>
        <w:jc w:val="right"/>
      </w:pPr>
    </w:p>
    <w:p w:rsidR="00634601" w:rsidRDefault="00586F01" w:rsidP="00634601">
      <w:pPr>
        <w:pStyle w:val="af0"/>
        <w:jc w:val="right"/>
      </w:pPr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39.7pt;margin-top:87.7pt;width:232.5pt;height:79.5pt;rotation:45;z-index:251662336;mso-position-horizontal-relative:text;mso-position-vertical-relative:text;mso-width-relative:page;mso-height-relative:page" stroked="f">
            <v:fill r:id="rId7" o:title="" color2="#aaa" type="gradient"/>
            <v:stroke r:id="rId7" o:title=""/>
            <v:shadow on="t" color="#4d4d4d" opacity="52429f" offset=",3pt"/>
            <v:textpath style="font-family:&quot;Arial Black&quot;;v-text-spacing:78650f;v-text-kern:t" trim="t" fitpath="t" string="Образец"/>
          </v:shape>
        </w:pict>
      </w:r>
      <w:bookmarkEnd w:id="0"/>
      <w:r w:rsidR="00981888">
        <w:rPr>
          <w:noProof/>
        </w:rPr>
        <w:pict>
          <v:rect id="_x0000_s1026" style="position:absolute;left:0;text-align:left;margin-left:95.7pt;margin-top:50.9pt;width:135.75pt;height:134.25pt;z-index:251659264" filled="f" strokecolor="red"/>
        </w:pict>
      </w:r>
      <w:r w:rsidR="00634601">
        <w:rPr>
          <w:noProof/>
        </w:rPr>
        <w:drawing>
          <wp:inline distT="0" distB="0" distL="0" distR="0" wp14:anchorId="6C7151AF" wp14:editId="52578DE6">
            <wp:extent cx="5940425" cy="3891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601" w:rsidRDefault="00634601" w:rsidP="00634601">
      <w:pPr>
        <w:pStyle w:val="af0"/>
        <w:jc w:val="right"/>
      </w:pPr>
    </w:p>
    <w:p w:rsidR="00634601" w:rsidRDefault="00634601" w:rsidP="00634601">
      <w:pPr>
        <w:pStyle w:val="af0"/>
        <w:jc w:val="right"/>
      </w:pPr>
    </w:p>
    <w:p w:rsidR="00634601" w:rsidRPr="00C51BFA" w:rsidRDefault="00981888" w:rsidP="0063460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7.45pt;margin-top:1.85pt;width:84.75pt;height:43.5pt;z-index:251660288" strokecolor="red"/>
        </w:pict>
      </w:r>
    </w:p>
    <w:p w:rsidR="00634601" w:rsidRDefault="00586F01" w:rsidP="00634601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объекта</w:t>
      </w:r>
    </w:p>
    <w:p w:rsidR="00634601" w:rsidRDefault="00634601" w:rsidP="00634601">
      <w:pPr>
        <w:tabs>
          <w:tab w:val="left" w:pos="1356"/>
        </w:tabs>
        <w:jc w:val="center"/>
        <w:rPr>
          <w:sz w:val="28"/>
          <w:szCs w:val="28"/>
        </w:rPr>
      </w:pPr>
    </w:p>
    <w:p w:rsidR="00DE34AA" w:rsidRDefault="00DE34AA" w:rsidP="00DE34AA">
      <w:pPr>
        <w:tabs>
          <w:tab w:val="left" w:pos="1356"/>
        </w:tabs>
        <w:rPr>
          <w:sz w:val="28"/>
          <w:szCs w:val="28"/>
        </w:rPr>
      </w:pPr>
    </w:p>
    <w:p w:rsidR="00DE34AA" w:rsidRDefault="00DE34AA" w:rsidP="00DE34AA">
      <w:pPr>
        <w:tabs>
          <w:tab w:val="left" w:pos="1356"/>
        </w:tabs>
        <w:rPr>
          <w:sz w:val="28"/>
          <w:szCs w:val="28"/>
        </w:rPr>
      </w:pPr>
    </w:p>
    <w:p w:rsidR="00DE34AA" w:rsidRDefault="00DE34AA" w:rsidP="00DE34AA">
      <w:pPr>
        <w:tabs>
          <w:tab w:val="left" w:pos="1356"/>
        </w:tabs>
        <w:rPr>
          <w:sz w:val="28"/>
          <w:szCs w:val="28"/>
        </w:rPr>
      </w:pPr>
    </w:p>
    <w:p w:rsidR="00DE34AA" w:rsidRDefault="00DE34AA" w:rsidP="00DE34AA">
      <w:pPr>
        <w:tabs>
          <w:tab w:val="left" w:pos="1356"/>
        </w:tabs>
        <w:rPr>
          <w:sz w:val="28"/>
          <w:szCs w:val="28"/>
        </w:rPr>
      </w:pPr>
    </w:p>
    <w:p w:rsidR="00DE34AA" w:rsidRDefault="00DE34AA" w:rsidP="00DE34AA">
      <w:pPr>
        <w:tabs>
          <w:tab w:val="left" w:pos="1356"/>
        </w:tabs>
        <w:jc w:val="center"/>
        <w:rPr>
          <w:sz w:val="28"/>
          <w:szCs w:val="28"/>
        </w:rPr>
      </w:pPr>
    </w:p>
    <w:p w:rsidR="00F65875" w:rsidRPr="0042348E" w:rsidRDefault="00F65875" w:rsidP="00E067B5">
      <w:pPr>
        <w:rPr>
          <w:rFonts w:asciiTheme="minorHAnsi" w:hAnsiTheme="minorHAnsi"/>
        </w:rPr>
      </w:pPr>
    </w:p>
    <w:sectPr w:rsidR="00F65875" w:rsidRPr="0042348E" w:rsidSect="00A55861">
      <w:pgSz w:w="11906" w:h="16838"/>
      <w:pgMar w:top="426" w:right="850" w:bottom="851" w:left="1701" w:header="70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88" w:rsidRDefault="00981888">
      <w:r>
        <w:separator/>
      </w:r>
    </w:p>
  </w:endnote>
  <w:endnote w:type="continuationSeparator" w:id="0">
    <w:p w:rsidR="00981888" w:rsidRDefault="0098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88" w:rsidRDefault="00981888">
      <w:r>
        <w:separator/>
      </w:r>
    </w:p>
  </w:footnote>
  <w:footnote w:type="continuationSeparator" w:id="0">
    <w:p w:rsidR="00981888" w:rsidRDefault="0098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E2C"/>
    <w:multiLevelType w:val="hybridMultilevel"/>
    <w:tmpl w:val="B40843B0"/>
    <w:lvl w:ilvl="0" w:tplc="EB7C8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058C"/>
    <w:multiLevelType w:val="hybridMultilevel"/>
    <w:tmpl w:val="D892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7705"/>
    <w:multiLevelType w:val="hybridMultilevel"/>
    <w:tmpl w:val="BC824D42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95BA5"/>
    <w:multiLevelType w:val="multilevel"/>
    <w:tmpl w:val="462EB9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362B9D"/>
    <w:multiLevelType w:val="hybridMultilevel"/>
    <w:tmpl w:val="1FF0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D2BDC"/>
    <w:multiLevelType w:val="hybridMultilevel"/>
    <w:tmpl w:val="808AB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D24B1"/>
    <w:multiLevelType w:val="hybridMultilevel"/>
    <w:tmpl w:val="34749778"/>
    <w:lvl w:ilvl="0" w:tplc="52F278D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F65872"/>
    <w:multiLevelType w:val="hybridMultilevel"/>
    <w:tmpl w:val="CD60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54BE"/>
    <w:multiLevelType w:val="multilevel"/>
    <w:tmpl w:val="3DF07B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0865D0"/>
    <w:multiLevelType w:val="hybridMultilevel"/>
    <w:tmpl w:val="55368108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F4B3D"/>
    <w:multiLevelType w:val="multilevel"/>
    <w:tmpl w:val="657CC7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024EE5"/>
    <w:multiLevelType w:val="multilevel"/>
    <w:tmpl w:val="E83AB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912B8C"/>
    <w:multiLevelType w:val="multilevel"/>
    <w:tmpl w:val="F52E7CB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DE5595"/>
    <w:multiLevelType w:val="hybridMultilevel"/>
    <w:tmpl w:val="124C2F6E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4E6"/>
    <w:multiLevelType w:val="hybridMultilevel"/>
    <w:tmpl w:val="3BF0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B5827"/>
    <w:multiLevelType w:val="multilevel"/>
    <w:tmpl w:val="2A58F4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8B4DC9"/>
    <w:multiLevelType w:val="multilevel"/>
    <w:tmpl w:val="D68E98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353160"/>
    <w:multiLevelType w:val="hybridMultilevel"/>
    <w:tmpl w:val="87A44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DB1254"/>
    <w:multiLevelType w:val="hybridMultilevel"/>
    <w:tmpl w:val="CE982136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03906"/>
    <w:multiLevelType w:val="hybridMultilevel"/>
    <w:tmpl w:val="BECE88CC"/>
    <w:lvl w:ilvl="0" w:tplc="4BE8956E">
      <w:start w:val="1"/>
      <w:numFmt w:val="bullet"/>
      <w:lvlText w:val="2"/>
      <w:lvlJc w:val="left"/>
      <w:pPr>
        <w:tabs>
          <w:tab w:val="num" w:pos="1080"/>
        </w:tabs>
        <w:ind w:left="1080" w:hanging="360"/>
      </w:pPr>
      <w:rPr>
        <w:rFonts w:ascii="UniversalMath1 BT" w:hAnsi="UniversalMath1 BT" w:hint="default"/>
      </w:rPr>
    </w:lvl>
    <w:lvl w:ilvl="1" w:tplc="7FB4A8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312F53"/>
    <w:multiLevelType w:val="multilevel"/>
    <w:tmpl w:val="291EA7B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425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>
    <w:nsid w:val="309173B3"/>
    <w:multiLevelType w:val="hybridMultilevel"/>
    <w:tmpl w:val="B706D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B95852"/>
    <w:multiLevelType w:val="multilevel"/>
    <w:tmpl w:val="13DE9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032892"/>
    <w:multiLevelType w:val="hybridMultilevel"/>
    <w:tmpl w:val="B706D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170F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DA10615"/>
    <w:multiLevelType w:val="hybridMultilevel"/>
    <w:tmpl w:val="FCA4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F374C"/>
    <w:multiLevelType w:val="hybridMultilevel"/>
    <w:tmpl w:val="27600A86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90DCF"/>
    <w:multiLevelType w:val="singleLevel"/>
    <w:tmpl w:val="E80A875C"/>
    <w:lvl w:ilvl="0">
      <w:start w:val="1"/>
      <w:numFmt w:val="decimal"/>
      <w:lvlText w:val="10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8">
    <w:nsid w:val="47DB6121"/>
    <w:multiLevelType w:val="multilevel"/>
    <w:tmpl w:val="F6049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150581"/>
    <w:multiLevelType w:val="multilevel"/>
    <w:tmpl w:val="C44E8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7D3B89"/>
    <w:multiLevelType w:val="hybridMultilevel"/>
    <w:tmpl w:val="5FC6C4A4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9517B"/>
    <w:multiLevelType w:val="hybridMultilevel"/>
    <w:tmpl w:val="5848461C"/>
    <w:lvl w:ilvl="0" w:tplc="14EC24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703A3"/>
    <w:multiLevelType w:val="hybridMultilevel"/>
    <w:tmpl w:val="877C158E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B1658"/>
    <w:multiLevelType w:val="hybridMultilevel"/>
    <w:tmpl w:val="A26ED3DA"/>
    <w:lvl w:ilvl="0" w:tplc="DD6C19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00EE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321F8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10D12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0A26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32356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7E28F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0E1A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4366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B055EE7"/>
    <w:multiLevelType w:val="multilevel"/>
    <w:tmpl w:val="78EC5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8A1AC7"/>
    <w:multiLevelType w:val="hybridMultilevel"/>
    <w:tmpl w:val="1B226668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0"/>
  </w:num>
  <w:num w:numId="4">
    <w:abstractNumId w:val="35"/>
  </w:num>
  <w:num w:numId="5">
    <w:abstractNumId w:val="24"/>
  </w:num>
  <w:num w:numId="6">
    <w:abstractNumId w:val="5"/>
  </w:num>
  <w:num w:numId="7">
    <w:abstractNumId w:val="4"/>
  </w:num>
  <w:num w:numId="8">
    <w:abstractNumId w:val="10"/>
  </w:num>
  <w:num w:numId="9">
    <w:abstractNumId w:val="18"/>
  </w:num>
  <w:num w:numId="10">
    <w:abstractNumId w:val="30"/>
  </w:num>
  <w:num w:numId="11">
    <w:abstractNumId w:val="14"/>
  </w:num>
  <w:num w:numId="12">
    <w:abstractNumId w:val="2"/>
  </w:num>
  <w:num w:numId="13">
    <w:abstractNumId w:val="19"/>
  </w:num>
  <w:num w:numId="14">
    <w:abstractNumId w:val="1"/>
  </w:num>
  <w:num w:numId="15">
    <w:abstractNumId w:val="32"/>
  </w:num>
  <w:num w:numId="16">
    <w:abstractNumId w:val="6"/>
  </w:num>
  <w:num w:numId="17">
    <w:abstractNumId w:val="11"/>
  </w:num>
  <w:num w:numId="18">
    <w:abstractNumId w:val="13"/>
  </w:num>
  <w:num w:numId="19">
    <w:abstractNumId w:val="9"/>
  </w:num>
  <w:num w:numId="20">
    <w:abstractNumId w:val="25"/>
  </w:num>
  <w:num w:numId="21">
    <w:abstractNumId w:val="26"/>
  </w:num>
  <w:num w:numId="22">
    <w:abstractNumId w:val="7"/>
  </w:num>
  <w:num w:numId="23">
    <w:abstractNumId w:val="33"/>
  </w:num>
  <w:num w:numId="24">
    <w:abstractNumId w:val="22"/>
  </w:num>
  <w:num w:numId="25">
    <w:abstractNumId w:val="29"/>
  </w:num>
  <w:num w:numId="26">
    <w:abstractNumId w:val="3"/>
  </w:num>
  <w:num w:numId="27">
    <w:abstractNumId w:val="28"/>
  </w:num>
  <w:num w:numId="28">
    <w:abstractNumId w:val="15"/>
  </w:num>
  <w:num w:numId="29">
    <w:abstractNumId w:val="8"/>
  </w:num>
  <w:num w:numId="30">
    <w:abstractNumId w:val="12"/>
  </w:num>
  <w:num w:numId="31">
    <w:abstractNumId w:val="16"/>
  </w:num>
  <w:num w:numId="32">
    <w:abstractNumId w:val="27"/>
  </w:num>
  <w:num w:numId="33">
    <w:abstractNumId w:val="17"/>
  </w:num>
  <w:num w:numId="34">
    <w:abstractNumId w:val="21"/>
  </w:num>
  <w:num w:numId="35">
    <w:abstractNumId w:val="23"/>
  </w:num>
  <w:num w:numId="3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F52"/>
    <w:rsid w:val="00000388"/>
    <w:rsid w:val="00003214"/>
    <w:rsid w:val="000045D5"/>
    <w:rsid w:val="0001548B"/>
    <w:rsid w:val="00017A04"/>
    <w:rsid w:val="00021608"/>
    <w:rsid w:val="00024558"/>
    <w:rsid w:val="00030A3A"/>
    <w:rsid w:val="00031352"/>
    <w:rsid w:val="00031FFE"/>
    <w:rsid w:val="00032330"/>
    <w:rsid w:val="00032647"/>
    <w:rsid w:val="000329FA"/>
    <w:rsid w:val="000343C1"/>
    <w:rsid w:val="000419E4"/>
    <w:rsid w:val="00041C71"/>
    <w:rsid w:val="000447D4"/>
    <w:rsid w:val="0004601B"/>
    <w:rsid w:val="00053C97"/>
    <w:rsid w:val="00054182"/>
    <w:rsid w:val="0005439F"/>
    <w:rsid w:val="00054AEE"/>
    <w:rsid w:val="000601BF"/>
    <w:rsid w:val="000661FA"/>
    <w:rsid w:val="000731BF"/>
    <w:rsid w:val="000767FB"/>
    <w:rsid w:val="00080425"/>
    <w:rsid w:val="00084668"/>
    <w:rsid w:val="0008492C"/>
    <w:rsid w:val="00090A9B"/>
    <w:rsid w:val="00091055"/>
    <w:rsid w:val="00096143"/>
    <w:rsid w:val="00096498"/>
    <w:rsid w:val="000970A1"/>
    <w:rsid w:val="00097C7F"/>
    <w:rsid w:val="000A21B9"/>
    <w:rsid w:val="000A5373"/>
    <w:rsid w:val="000B0950"/>
    <w:rsid w:val="000B1FED"/>
    <w:rsid w:val="000B33F9"/>
    <w:rsid w:val="000B3785"/>
    <w:rsid w:val="000B3C47"/>
    <w:rsid w:val="000B7C39"/>
    <w:rsid w:val="000C0162"/>
    <w:rsid w:val="000C2ED1"/>
    <w:rsid w:val="000C41EB"/>
    <w:rsid w:val="000D5F06"/>
    <w:rsid w:val="000D7CAC"/>
    <w:rsid w:val="000E04B2"/>
    <w:rsid w:val="000E178B"/>
    <w:rsid w:val="000E7420"/>
    <w:rsid w:val="000F4757"/>
    <w:rsid w:val="000F4D61"/>
    <w:rsid w:val="000F642C"/>
    <w:rsid w:val="000F6AB4"/>
    <w:rsid w:val="000F6D0E"/>
    <w:rsid w:val="00101B41"/>
    <w:rsid w:val="00102800"/>
    <w:rsid w:val="00104CBD"/>
    <w:rsid w:val="00116F07"/>
    <w:rsid w:val="00116FEC"/>
    <w:rsid w:val="0012567C"/>
    <w:rsid w:val="00126940"/>
    <w:rsid w:val="001306C1"/>
    <w:rsid w:val="0013167F"/>
    <w:rsid w:val="001373F5"/>
    <w:rsid w:val="00140B3B"/>
    <w:rsid w:val="0014483C"/>
    <w:rsid w:val="00147281"/>
    <w:rsid w:val="00150302"/>
    <w:rsid w:val="001512C7"/>
    <w:rsid w:val="001523E2"/>
    <w:rsid w:val="001542A4"/>
    <w:rsid w:val="00154DD2"/>
    <w:rsid w:val="0015744D"/>
    <w:rsid w:val="00164D20"/>
    <w:rsid w:val="00164EBD"/>
    <w:rsid w:val="001658F2"/>
    <w:rsid w:val="0016622E"/>
    <w:rsid w:val="00166901"/>
    <w:rsid w:val="00174CDA"/>
    <w:rsid w:val="00180E56"/>
    <w:rsid w:val="001817A0"/>
    <w:rsid w:val="00181AE7"/>
    <w:rsid w:val="001865A1"/>
    <w:rsid w:val="0019284D"/>
    <w:rsid w:val="001A1EF1"/>
    <w:rsid w:val="001A2DD1"/>
    <w:rsid w:val="001B23B2"/>
    <w:rsid w:val="001B5F2A"/>
    <w:rsid w:val="001C039C"/>
    <w:rsid w:val="001D3926"/>
    <w:rsid w:val="001D5073"/>
    <w:rsid w:val="001D5FCE"/>
    <w:rsid w:val="001D6108"/>
    <w:rsid w:val="001E0B0B"/>
    <w:rsid w:val="001E0F49"/>
    <w:rsid w:val="001E2497"/>
    <w:rsid w:val="001E310F"/>
    <w:rsid w:val="001E38CB"/>
    <w:rsid w:val="001E5946"/>
    <w:rsid w:val="001F25A5"/>
    <w:rsid w:val="001F3689"/>
    <w:rsid w:val="001F4645"/>
    <w:rsid w:val="001F7F0F"/>
    <w:rsid w:val="00200177"/>
    <w:rsid w:val="002041A6"/>
    <w:rsid w:val="00205610"/>
    <w:rsid w:val="002108E7"/>
    <w:rsid w:val="00210F52"/>
    <w:rsid w:val="002168E3"/>
    <w:rsid w:val="00220146"/>
    <w:rsid w:val="00221E51"/>
    <w:rsid w:val="002222AF"/>
    <w:rsid w:val="002236F4"/>
    <w:rsid w:val="00225B19"/>
    <w:rsid w:val="00231BE2"/>
    <w:rsid w:val="00232FA6"/>
    <w:rsid w:val="00233F0E"/>
    <w:rsid w:val="00235CA6"/>
    <w:rsid w:val="00236899"/>
    <w:rsid w:val="0024136C"/>
    <w:rsid w:val="00242273"/>
    <w:rsid w:val="00242C36"/>
    <w:rsid w:val="00246BFB"/>
    <w:rsid w:val="00250713"/>
    <w:rsid w:val="00256830"/>
    <w:rsid w:val="0026281D"/>
    <w:rsid w:val="00262A0D"/>
    <w:rsid w:val="002638CB"/>
    <w:rsid w:val="00265ED3"/>
    <w:rsid w:val="002706E6"/>
    <w:rsid w:val="002730D7"/>
    <w:rsid w:val="00273EC9"/>
    <w:rsid w:val="00276AF3"/>
    <w:rsid w:val="002803EC"/>
    <w:rsid w:val="00283C61"/>
    <w:rsid w:val="0028480A"/>
    <w:rsid w:val="002870D1"/>
    <w:rsid w:val="00292439"/>
    <w:rsid w:val="00294F57"/>
    <w:rsid w:val="00296F24"/>
    <w:rsid w:val="002A42CE"/>
    <w:rsid w:val="002B0ACC"/>
    <w:rsid w:val="002C1C28"/>
    <w:rsid w:val="002C2B64"/>
    <w:rsid w:val="002C4AE5"/>
    <w:rsid w:val="002C5D82"/>
    <w:rsid w:val="002C7A11"/>
    <w:rsid w:val="002D713F"/>
    <w:rsid w:val="002E0474"/>
    <w:rsid w:val="002E6366"/>
    <w:rsid w:val="002F62B1"/>
    <w:rsid w:val="00301CF2"/>
    <w:rsid w:val="003057A1"/>
    <w:rsid w:val="00306906"/>
    <w:rsid w:val="00311056"/>
    <w:rsid w:val="00312932"/>
    <w:rsid w:val="0031431F"/>
    <w:rsid w:val="003146D6"/>
    <w:rsid w:val="003152F6"/>
    <w:rsid w:val="00317508"/>
    <w:rsid w:val="00322977"/>
    <w:rsid w:val="003277CE"/>
    <w:rsid w:val="0033171C"/>
    <w:rsid w:val="003336AD"/>
    <w:rsid w:val="00334791"/>
    <w:rsid w:val="00334B5C"/>
    <w:rsid w:val="003426F3"/>
    <w:rsid w:val="00346B6F"/>
    <w:rsid w:val="00354A31"/>
    <w:rsid w:val="00354FF1"/>
    <w:rsid w:val="00356232"/>
    <w:rsid w:val="00356AC2"/>
    <w:rsid w:val="00360BA8"/>
    <w:rsid w:val="003632CD"/>
    <w:rsid w:val="0036503B"/>
    <w:rsid w:val="00366A19"/>
    <w:rsid w:val="003726C9"/>
    <w:rsid w:val="0037293F"/>
    <w:rsid w:val="0037344E"/>
    <w:rsid w:val="0037657E"/>
    <w:rsid w:val="00377F3E"/>
    <w:rsid w:val="003815D1"/>
    <w:rsid w:val="003828EC"/>
    <w:rsid w:val="00382A5F"/>
    <w:rsid w:val="00382E84"/>
    <w:rsid w:val="00384697"/>
    <w:rsid w:val="00385CBD"/>
    <w:rsid w:val="00387B5B"/>
    <w:rsid w:val="00390B79"/>
    <w:rsid w:val="00391801"/>
    <w:rsid w:val="00392F68"/>
    <w:rsid w:val="00395693"/>
    <w:rsid w:val="003A51D8"/>
    <w:rsid w:val="003A523E"/>
    <w:rsid w:val="003B01E7"/>
    <w:rsid w:val="003B5581"/>
    <w:rsid w:val="003C7114"/>
    <w:rsid w:val="003D0A11"/>
    <w:rsid w:val="003D46F8"/>
    <w:rsid w:val="003D4D72"/>
    <w:rsid w:val="003D56C0"/>
    <w:rsid w:val="003E4DE0"/>
    <w:rsid w:val="003E6744"/>
    <w:rsid w:val="003F4E3E"/>
    <w:rsid w:val="003F5C94"/>
    <w:rsid w:val="003F5DDB"/>
    <w:rsid w:val="003F61D2"/>
    <w:rsid w:val="003F7389"/>
    <w:rsid w:val="003F779C"/>
    <w:rsid w:val="00404B90"/>
    <w:rsid w:val="00407E0D"/>
    <w:rsid w:val="00412A34"/>
    <w:rsid w:val="004130C2"/>
    <w:rsid w:val="004134E2"/>
    <w:rsid w:val="00416CFF"/>
    <w:rsid w:val="004226BC"/>
    <w:rsid w:val="0042348E"/>
    <w:rsid w:val="004242FE"/>
    <w:rsid w:val="004243EC"/>
    <w:rsid w:val="00430CAB"/>
    <w:rsid w:val="00432440"/>
    <w:rsid w:val="004326A8"/>
    <w:rsid w:val="00434C4C"/>
    <w:rsid w:val="004356DF"/>
    <w:rsid w:val="00437515"/>
    <w:rsid w:val="004402DC"/>
    <w:rsid w:val="00440857"/>
    <w:rsid w:val="00441266"/>
    <w:rsid w:val="00447421"/>
    <w:rsid w:val="0045031D"/>
    <w:rsid w:val="00453731"/>
    <w:rsid w:val="00457529"/>
    <w:rsid w:val="00457FBB"/>
    <w:rsid w:val="00460855"/>
    <w:rsid w:val="00466ACA"/>
    <w:rsid w:val="0047560D"/>
    <w:rsid w:val="00481948"/>
    <w:rsid w:val="00483FF2"/>
    <w:rsid w:val="00487054"/>
    <w:rsid w:val="004912FB"/>
    <w:rsid w:val="004916E4"/>
    <w:rsid w:val="00491B23"/>
    <w:rsid w:val="00493EFD"/>
    <w:rsid w:val="0049405D"/>
    <w:rsid w:val="0049732F"/>
    <w:rsid w:val="004A1D87"/>
    <w:rsid w:val="004A219C"/>
    <w:rsid w:val="004A2D9F"/>
    <w:rsid w:val="004A6A59"/>
    <w:rsid w:val="004B2404"/>
    <w:rsid w:val="004C12EB"/>
    <w:rsid w:val="004C182B"/>
    <w:rsid w:val="004C1C8D"/>
    <w:rsid w:val="004C26FC"/>
    <w:rsid w:val="004C3F66"/>
    <w:rsid w:val="004C4DAB"/>
    <w:rsid w:val="004D4723"/>
    <w:rsid w:val="004D6ECD"/>
    <w:rsid w:val="004E347A"/>
    <w:rsid w:val="004F02D9"/>
    <w:rsid w:val="004F32B4"/>
    <w:rsid w:val="0050066F"/>
    <w:rsid w:val="00501467"/>
    <w:rsid w:val="005040B1"/>
    <w:rsid w:val="005124DE"/>
    <w:rsid w:val="00512CC4"/>
    <w:rsid w:val="005138C0"/>
    <w:rsid w:val="005138DB"/>
    <w:rsid w:val="005159E2"/>
    <w:rsid w:val="00542DF2"/>
    <w:rsid w:val="00543ECC"/>
    <w:rsid w:val="0054652F"/>
    <w:rsid w:val="005475C4"/>
    <w:rsid w:val="00553858"/>
    <w:rsid w:val="0056146C"/>
    <w:rsid w:val="005621D2"/>
    <w:rsid w:val="00562F31"/>
    <w:rsid w:val="005709F6"/>
    <w:rsid w:val="00572755"/>
    <w:rsid w:val="00577006"/>
    <w:rsid w:val="0058232B"/>
    <w:rsid w:val="00586355"/>
    <w:rsid w:val="00586F01"/>
    <w:rsid w:val="00592AD7"/>
    <w:rsid w:val="005A5302"/>
    <w:rsid w:val="005A6487"/>
    <w:rsid w:val="005B56C2"/>
    <w:rsid w:val="005B761F"/>
    <w:rsid w:val="005B7FD8"/>
    <w:rsid w:val="005C395C"/>
    <w:rsid w:val="005C4DAA"/>
    <w:rsid w:val="005C5E52"/>
    <w:rsid w:val="005D1BE0"/>
    <w:rsid w:val="005D2C75"/>
    <w:rsid w:val="005D328B"/>
    <w:rsid w:val="005D6E19"/>
    <w:rsid w:val="005D7959"/>
    <w:rsid w:val="005E12EE"/>
    <w:rsid w:val="005E1847"/>
    <w:rsid w:val="005E211B"/>
    <w:rsid w:val="005E3990"/>
    <w:rsid w:val="005E41AB"/>
    <w:rsid w:val="005E58F7"/>
    <w:rsid w:val="005E63F4"/>
    <w:rsid w:val="005F26B5"/>
    <w:rsid w:val="005F619B"/>
    <w:rsid w:val="00605A3C"/>
    <w:rsid w:val="006069C0"/>
    <w:rsid w:val="00607D98"/>
    <w:rsid w:val="00614D69"/>
    <w:rsid w:val="006206D6"/>
    <w:rsid w:val="006241C8"/>
    <w:rsid w:val="006257E7"/>
    <w:rsid w:val="006257FC"/>
    <w:rsid w:val="006264C7"/>
    <w:rsid w:val="00632860"/>
    <w:rsid w:val="00632C81"/>
    <w:rsid w:val="00634601"/>
    <w:rsid w:val="006363F0"/>
    <w:rsid w:val="00640F4A"/>
    <w:rsid w:val="00644615"/>
    <w:rsid w:val="006469AC"/>
    <w:rsid w:val="00646E54"/>
    <w:rsid w:val="00647F05"/>
    <w:rsid w:val="00661990"/>
    <w:rsid w:val="00665D28"/>
    <w:rsid w:val="006663A9"/>
    <w:rsid w:val="006663C8"/>
    <w:rsid w:val="00667B5B"/>
    <w:rsid w:val="00667E8B"/>
    <w:rsid w:val="00670457"/>
    <w:rsid w:val="0067395D"/>
    <w:rsid w:val="00673DA2"/>
    <w:rsid w:val="00674B96"/>
    <w:rsid w:val="00680176"/>
    <w:rsid w:val="00681900"/>
    <w:rsid w:val="00681C7A"/>
    <w:rsid w:val="006832C5"/>
    <w:rsid w:val="00687618"/>
    <w:rsid w:val="0069105D"/>
    <w:rsid w:val="00691D33"/>
    <w:rsid w:val="00692653"/>
    <w:rsid w:val="00697084"/>
    <w:rsid w:val="006A1953"/>
    <w:rsid w:val="006A303A"/>
    <w:rsid w:val="006A391E"/>
    <w:rsid w:val="006A4181"/>
    <w:rsid w:val="006A58A3"/>
    <w:rsid w:val="006A5DC7"/>
    <w:rsid w:val="006A7463"/>
    <w:rsid w:val="006A7DC2"/>
    <w:rsid w:val="006A7E77"/>
    <w:rsid w:val="006B6909"/>
    <w:rsid w:val="006C5020"/>
    <w:rsid w:val="006D248A"/>
    <w:rsid w:val="006D2894"/>
    <w:rsid w:val="006D58DB"/>
    <w:rsid w:val="006E1ED4"/>
    <w:rsid w:val="006F02A7"/>
    <w:rsid w:val="006F4CB2"/>
    <w:rsid w:val="006F6459"/>
    <w:rsid w:val="006F69ED"/>
    <w:rsid w:val="006F711F"/>
    <w:rsid w:val="0070542B"/>
    <w:rsid w:val="00707DF2"/>
    <w:rsid w:val="00716500"/>
    <w:rsid w:val="00720956"/>
    <w:rsid w:val="00721813"/>
    <w:rsid w:val="00724916"/>
    <w:rsid w:val="00727648"/>
    <w:rsid w:val="00732943"/>
    <w:rsid w:val="00734153"/>
    <w:rsid w:val="00736233"/>
    <w:rsid w:val="007422EC"/>
    <w:rsid w:val="00744FBF"/>
    <w:rsid w:val="007476E4"/>
    <w:rsid w:val="007525FD"/>
    <w:rsid w:val="0075585E"/>
    <w:rsid w:val="0075744F"/>
    <w:rsid w:val="00757498"/>
    <w:rsid w:val="00761E15"/>
    <w:rsid w:val="00762A8F"/>
    <w:rsid w:val="00765208"/>
    <w:rsid w:val="0077742B"/>
    <w:rsid w:val="00783E47"/>
    <w:rsid w:val="00790E21"/>
    <w:rsid w:val="007926BD"/>
    <w:rsid w:val="007944B0"/>
    <w:rsid w:val="00794752"/>
    <w:rsid w:val="007A029B"/>
    <w:rsid w:val="007A5707"/>
    <w:rsid w:val="007A5C5D"/>
    <w:rsid w:val="007B458E"/>
    <w:rsid w:val="007C4E8B"/>
    <w:rsid w:val="007D2B47"/>
    <w:rsid w:val="007D393B"/>
    <w:rsid w:val="007E093A"/>
    <w:rsid w:val="007E3129"/>
    <w:rsid w:val="007E48CE"/>
    <w:rsid w:val="007E655F"/>
    <w:rsid w:val="007E6CBD"/>
    <w:rsid w:val="007F0938"/>
    <w:rsid w:val="007F5381"/>
    <w:rsid w:val="007F6385"/>
    <w:rsid w:val="007F69C3"/>
    <w:rsid w:val="00800823"/>
    <w:rsid w:val="0080189C"/>
    <w:rsid w:val="00806780"/>
    <w:rsid w:val="00821233"/>
    <w:rsid w:val="00821493"/>
    <w:rsid w:val="00822146"/>
    <w:rsid w:val="008221A4"/>
    <w:rsid w:val="00822FC1"/>
    <w:rsid w:val="008241CD"/>
    <w:rsid w:val="00827A03"/>
    <w:rsid w:val="0083580A"/>
    <w:rsid w:val="00836018"/>
    <w:rsid w:val="00841BF8"/>
    <w:rsid w:val="00842CCF"/>
    <w:rsid w:val="008457E1"/>
    <w:rsid w:val="00851AE5"/>
    <w:rsid w:val="0085283C"/>
    <w:rsid w:val="00852998"/>
    <w:rsid w:val="00863B4E"/>
    <w:rsid w:val="00863B6A"/>
    <w:rsid w:val="008651D9"/>
    <w:rsid w:val="0086614A"/>
    <w:rsid w:val="0087082A"/>
    <w:rsid w:val="00874AAB"/>
    <w:rsid w:val="00882EB3"/>
    <w:rsid w:val="008861CC"/>
    <w:rsid w:val="00887CDE"/>
    <w:rsid w:val="00890D3F"/>
    <w:rsid w:val="0089101A"/>
    <w:rsid w:val="00891498"/>
    <w:rsid w:val="00892404"/>
    <w:rsid w:val="008941CA"/>
    <w:rsid w:val="008A109D"/>
    <w:rsid w:val="008A6869"/>
    <w:rsid w:val="008B05DC"/>
    <w:rsid w:val="008B2F45"/>
    <w:rsid w:val="008B4C64"/>
    <w:rsid w:val="008B58C1"/>
    <w:rsid w:val="008B6F4B"/>
    <w:rsid w:val="008C0A93"/>
    <w:rsid w:val="008C3D09"/>
    <w:rsid w:val="008C44EE"/>
    <w:rsid w:val="008C4A8B"/>
    <w:rsid w:val="008C5B45"/>
    <w:rsid w:val="008C6D44"/>
    <w:rsid w:val="008D31EB"/>
    <w:rsid w:val="008E2F84"/>
    <w:rsid w:val="008E4041"/>
    <w:rsid w:val="008E47D7"/>
    <w:rsid w:val="008E6267"/>
    <w:rsid w:val="008E7B4A"/>
    <w:rsid w:val="008E7FD9"/>
    <w:rsid w:val="008F1F77"/>
    <w:rsid w:val="008F2C1A"/>
    <w:rsid w:val="008F6DAD"/>
    <w:rsid w:val="00900259"/>
    <w:rsid w:val="00900A12"/>
    <w:rsid w:val="00900EBD"/>
    <w:rsid w:val="00906C19"/>
    <w:rsid w:val="0091169A"/>
    <w:rsid w:val="00916CF9"/>
    <w:rsid w:val="0091786C"/>
    <w:rsid w:val="00917F77"/>
    <w:rsid w:val="00920041"/>
    <w:rsid w:val="0092084D"/>
    <w:rsid w:val="00923462"/>
    <w:rsid w:val="009255C0"/>
    <w:rsid w:val="009275AE"/>
    <w:rsid w:val="00931D0E"/>
    <w:rsid w:val="00934F1E"/>
    <w:rsid w:val="009365E4"/>
    <w:rsid w:val="00937D6F"/>
    <w:rsid w:val="00941664"/>
    <w:rsid w:val="00942191"/>
    <w:rsid w:val="009459DB"/>
    <w:rsid w:val="00951C00"/>
    <w:rsid w:val="009560C2"/>
    <w:rsid w:val="0095768B"/>
    <w:rsid w:val="0096172E"/>
    <w:rsid w:val="00963455"/>
    <w:rsid w:val="00965B8D"/>
    <w:rsid w:val="00967BFA"/>
    <w:rsid w:val="009702D3"/>
    <w:rsid w:val="00970AF1"/>
    <w:rsid w:val="00972603"/>
    <w:rsid w:val="00973667"/>
    <w:rsid w:val="00977729"/>
    <w:rsid w:val="00980847"/>
    <w:rsid w:val="00981888"/>
    <w:rsid w:val="00982D87"/>
    <w:rsid w:val="00984464"/>
    <w:rsid w:val="00986925"/>
    <w:rsid w:val="00987A39"/>
    <w:rsid w:val="00992E78"/>
    <w:rsid w:val="00993E72"/>
    <w:rsid w:val="009945C2"/>
    <w:rsid w:val="009A1154"/>
    <w:rsid w:val="009A13F1"/>
    <w:rsid w:val="009A5181"/>
    <w:rsid w:val="009B0E34"/>
    <w:rsid w:val="009B214C"/>
    <w:rsid w:val="009B23E5"/>
    <w:rsid w:val="009B24B2"/>
    <w:rsid w:val="009B5512"/>
    <w:rsid w:val="009B56B0"/>
    <w:rsid w:val="009B5C04"/>
    <w:rsid w:val="009C2BDB"/>
    <w:rsid w:val="009C348B"/>
    <w:rsid w:val="009C7DB7"/>
    <w:rsid w:val="009D16B3"/>
    <w:rsid w:val="009D24B4"/>
    <w:rsid w:val="009D404E"/>
    <w:rsid w:val="009D420A"/>
    <w:rsid w:val="009D651C"/>
    <w:rsid w:val="009E0232"/>
    <w:rsid w:val="009E3F04"/>
    <w:rsid w:val="009E5F07"/>
    <w:rsid w:val="009F080A"/>
    <w:rsid w:val="009F3BA1"/>
    <w:rsid w:val="009F6983"/>
    <w:rsid w:val="00A078AF"/>
    <w:rsid w:val="00A11182"/>
    <w:rsid w:val="00A124C7"/>
    <w:rsid w:val="00A1595C"/>
    <w:rsid w:val="00A258FB"/>
    <w:rsid w:val="00A308FE"/>
    <w:rsid w:val="00A313FD"/>
    <w:rsid w:val="00A340DF"/>
    <w:rsid w:val="00A346CA"/>
    <w:rsid w:val="00A4249A"/>
    <w:rsid w:val="00A43158"/>
    <w:rsid w:val="00A46E51"/>
    <w:rsid w:val="00A4779D"/>
    <w:rsid w:val="00A51E44"/>
    <w:rsid w:val="00A527BC"/>
    <w:rsid w:val="00A531A0"/>
    <w:rsid w:val="00A543AF"/>
    <w:rsid w:val="00A55861"/>
    <w:rsid w:val="00A625B6"/>
    <w:rsid w:val="00A62B22"/>
    <w:rsid w:val="00A65C14"/>
    <w:rsid w:val="00A66D27"/>
    <w:rsid w:val="00A67EC4"/>
    <w:rsid w:val="00A67EFE"/>
    <w:rsid w:val="00A71824"/>
    <w:rsid w:val="00A747AD"/>
    <w:rsid w:val="00A7629D"/>
    <w:rsid w:val="00A7752E"/>
    <w:rsid w:val="00A77DD8"/>
    <w:rsid w:val="00A827B6"/>
    <w:rsid w:val="00A833A5"/>
    <w:rsid w:val="00A868CB"/>
    <w:rsid w:val="00A86A3D"/>
    <w:rsid w:val="00A87917"/>
    <w:rsid w:val="00A87F91"/>
    <w:rsid w:val="00A9258A"/>
    <w:rsid w:val="00A93D38"/>
    <w:rsid w:val="00A93F2B"/>
    <w:rsid w:val="00A94767"/>
    <w:rsid w:val="00AA1A2F"/>
    <w:rsid w:val="00AA1AAF"/>
    <w:rsid w:val="00AA2C8F"/>
    <w:rsid w:val="00AA7396"/>
    <w:rsid w:val="00AA7927"/>
    <w:rsid w:val="00AB0CDB"/>
    <w:rsid w:val="00AB0D89"/>
    <w:rsid w:val="00AB22CD"/>
    <w:rsid w:val="00AC0E04"/>
    <w:rsid w:val="00AC0FAC"/>
    <w:rsid w:val="00AC64A6"/>
    <w:rsid w:val="00AC761A"/>
    <w:rsid w:val="00AD3EF7"/>
    <w:rsid w:val="00AD47EF"/>
    <w:rsid w:val="00AD4A24"/>
    <w:rsid w:val="00AD4FFF"/>
    <w:rsid w:val="00AE573F"/>
    <w:rsid w:val="00AF0010"/>
    <w:rsid w:val="00AF021A"/>
    <w:rsid w:val="00AF12DB"/>
    <w:rsid w:val="00AF2EE4"/>
    <w:rsid w:val="00B011D3"/>
    <w:rsid w:val="00B019BB"/>
    <w:rsid w:val="00B1205E"/>
    <w:rsid w:val="00B15233"/>
    <w:rsid w:val="00B175E7"/>
    <w:rsid w:val="00B2019F"/>
    <w:rsid w:val="00B2073E"/>
    <w:rsid w:val="00B23F3E"/>
    <w:rsid w:val="00B241CD"/>
    <w:rsid w:val="00B30C58"/>
    <w:rsid w:val="00B432BD"/>
    <w:rsid w:val="00B446C2"/>
    <w:rsid w:val="00B45DE1"/>
    <w:rsid w:val="00B5562F"/>
    <w:rsid w:val="00B6035B"/>
    <w:rsid w:val="00B61CDC"/>
    <w:rsid w:val="00B6315D"/>
    <w:rsid w:val="00B71262"/>
    <w:rsid w:val="00B7197D"/>
    <w:rsid w:val="00B71B7C"/>
    <w:rsid w:val="00B754DD"/>
    <w:rsid w:val="00B90274"/>
    <w:rsid w:val="00B92A55"/>
    <w:rsid w:val="00B95B20"/>
    <w:rsid w:val="00B975FA"/>
    <w:rsid w:val="00BA0A53"/>
    <w:rsid w:val="00BA1E8A"/>
    <w:rsid w:val="00BA3517"/>
    <w:rsid w:val="00BA4342"/>
    <w:rsid w:val="00BA5428"/>
    <w:rsid w:val="00BA6C02"/>
    <w:rsid w:val="00BA6E1F"/>
    <w:rsid w:val="00BB0A4B"/>
    <w:rsid w:val="00BB30D5"/>
    <w:rsid w:val="00BB4431"/>
    <w:rsid w:val="00BB55B7"/>
    <w:rsid w:val="00BB774B"/>
    <w:rsid w:val="00BC2D6B"/>
    <w:rsid w:val="00BC2E42"/>
    <w:rsid w:val="00BC3171"/>
    <w:rsid w:val="00BC4F3D"/>
    <w:rsid w:val="00BC7E83"/>
    <w:rsid w:val="00BD02DD"/>
    <w:rsid w:val="00BD460E"/>
    <w:rsid w:val="00BD66ED"/>
    <w:rsid w:val="00BE0D22"/>
    <w:rsid w:val="00BE43A8"/>
    <w:rsid w:val="00BE46DB"/>
    <w:rsid w:val="00BE52BA"/>
    <w:rsid w:val="00BE5C2B"/>
    <w:rsid w:val="00BF0F0A"/>
    <w:rsid w:val="00BF1BB5"/>
    <w:rsid w:val="00BF33D5"/>
    <w:rsid w:val="00BF5EBF"/>
    <w:rsid w:val="00C02035"/>
    <w:rsid w:val="00C11275"/>
    <w:rsid w:val="00C113CD"/>
    <w:rsid w:val="00C13B5B"/>
    <w:rsid w:val="00C14423"/>
    <w:rsid w:val="00C15C3F"/>
    <w:rsid w:val="00C20157"/>
    <w:rsid w:val="00C21636"/>
    <w:rsid w:val="00C21BC8"/>
    <w:rsid w:val="00C23BAC"/>
    <w:rsid w:val="00C260E0"/>
    <w:rsid w:val="00C358E2"/>
    <w:rsid w:val="00C44807"/>
    <w:rsid w:val="00C50F3A"/>
    <w:rsid w:val="00C5119C"/>
    <w:rsid w:val="00C52912"/>
    <w:rsid w:val="00C550F5"/>
    <w:rsid w:val="00C56659"/>
    <w:rsid w:val="00C56F5B"/>
    <w:rsid w:val="00C672D2"/>
    <w:rsid w:val="00C77897"/>
    <w:rsid w:val="00C77F61"/>
    <w:rsid w:val="00C82648"/>
    <w:rsid w:val="00C92201"/>
    <w:rsid w:val="00C9416E"/>
    <w:rsid w:val="00C94782"/>
    <w:rsid w:val="00CA02A0"/>
    <w:rsid w:val="00CA638F"/>
    <w:rsid w:val="00CB1233"/>
    <w:rsid w:val="00CB5F12"/>
    <w:rsid w:val="00CB6E3F"/>
    <w:rsid w:val="00CB748B"/>
    <w:rsid w:val="00CC0949"/>
    <w:rsid w:val="00CC7C40"/>
    <w:rsid w:val="00CD1A27"/>
    <w:rsid w:val="00CD37A3"/>
    <w:rsid w:val="00CD74C8"/>
    <w:rsid w:val="00CE2122"/>
    <w:rsid w:val="00CF0539"/>
    <w:rsid w:val="00D013FD"/>
    <w:rsid w:val="00D03E47"/>
    <w:rsid w:val="00D169C2"/>
    <w:rsid w:val="00D17D78"/>
    <w:rsid w:val="00D2181E"/>
    <w:rsid w:val="00D23799"/>
    <w:rsid w:val="00D2522E"/>
    <w:rsid w:val="00D25335"/>
    <w:rsid w:val="00D268E0"/>
    <w:rsid w:val="00D270C6"/>
    <w:rsid w:val="00D3253D"/>
    <w:rsid w:val="00D34194"/>
    <w:rsid w:val="00D40204"/>
    <w:rsid w:val="00D40F91"/>
    <w:rsid w:val="00D53B3E"/>
    <w:rsid w:val="00D542F4"/>
    <w:rsid w:val="00D548A1"/>
    <w:rsid w:val="00D6336E"/>
    <w:rsid w:val="00D63484"/>
    <w:rsid w:val="00D63C17"/>
    <w:rsid w:val="00D641B5"/>
    <w:rsid w:val="00D7218E"/>
    <w:rsid w:val="00D7414A"/>
    <w:rsid w:val="00D74238"/>
    <w:rsid w:val="00D840D9"/>
    <w:rsid w:val="00D85CA5"/>
    <w:rsid w:val="00D8652A"/>
    <w:rsid w:val="00D8792D"/>
    <w:rsid w:val="00D918A2"/>
    <w:rsid w:val="00D925CC"/>
    <w:rsid w:val="00DA0B72"/>
    <w:rsid w:val="00DA2214"/>
    <w:rsid w:val="00DA3CBD"/>
    <w:rsid w:val="00DA3CE7"/>
    <w:rsid w:val="00DA402C"/>
    <w:rsid w:val="00DA46E7"/>
    <w:rsid w:val="00DB0339"/>
    <w:rsid w:val="00DB07EB"/>
    <w:rsid w:val="00DB27BC"/>
    <w:rsid w:val="00DB35F9"/>
    <w:rsid w:val="00DB4009"/>
    <w:rsid w:val="00DB5E5D"/>
    <w:rsid w:val="00DC471C"/>
    <w:rsid w:val="00DC5560"/>
    <w:rsid w:val="00DD0115"/>
    <w:rsid w:val="00DD2252"/>
    <w:rsid w:val="00DD3480"/>
    <w:rsid w:val="00DD46D9"/>
    <w:rsid w:val="00DD49FF"/>
    <w:rsid w:val="00DE3066"/>
    <w:rsid w:val="00DE34AA"/>
    <w:rsid w:val="00DE66EF"/>
    <w:rsid w:val="00DF1E44"/>
    <w:rsid w:val="00E03AE9"/>
    <w:rsid w:val="00E0538E"/>
    <w:rsid w:val="00E05F80"/>
    <w:rsid w:val="00E067B5"/>
    <w:rsid w:val="00E122D7"/>
    <w:rsid w:val="00E15AB1"/>
    <w:rsid w:val="00E21DCD"/>
    <w:rsid w:val="00E26562"/>
    <w:rsid w:val="00E30F9C"/>
    <w:rsid w:val="00E329F1"/>
    <w:rsid w:val="00E35CE8"/>
    <w:rsid w:val="00E42693"/>
    <w:rsid w:val="00E4593F"/>
    <w:rsid w:val="00E46296"/>
    <w:rsid w:val="00E4788D"/>
    <w:rsid w:val="00E50017"/>
    <w:rsid w:val="00E554B7"/>
    <w:rsid w:val="00E55EC1"/>
    <w:rsid w:val="00E564FD"/>
    <w:rsid w:val="00E579F3"/>
    <w:rsid w:val="00E60392"/>
    <w:rsid w:val="00E62097"/>
    <w:rsid w:val="00E64E3F"/>
    <w:rsid w:val="00E67B61"/>
    <w:rsid w:val="00E76D03"/>
    <w:rsid w:val="00E77302"/>
    <w:rsid w:val="00E8088C"/>
    <w:rsid w:val="00E900CF"/>
    <w:rsid w:val="00E91293"/>
    <w:rsid w:val="00E9207C"/>
    <w:rsid w:val="00E9313D"/>
    <w:rsid w:val="00E9531D"/>
    <w:rsid w:val="00E9700D"/>
    <w:rsid w:val="00E97D22"/>
    <w:rsid w:val="00EA046E"/>
    <w:rsid w:val="00EA278D"/>
    <w:rsid w:val="00EA62A9"/>
    <w:rsid w:val="00EA64C1"/>
    <w:rsid w:val="00EA6F4A"/>
    <w:rsid w:val="00EB00F1"/>
    <w:rsid w:val="00EB56A8"/>
    <w:rsid w:val="00EC5841"/>
    <w:rsid w:val="00EC72BB"/>
    <w:rsid w:val="00ED1073"/>
    <w:rsid w:val="00ED2632"/>
    <w:rsid w:val="00ED3AAE"/>
    <w:rsid w:val="00EE2B79"/>
    <w:rsid w:val="00EF2E42"/>
    <w:rsid w:val="00EF4A6A"/>
    <w:rsid w:val="00EF512F"/>
    <w:rsid w:val="00F00652"/>
    <w:rsid w:val="00F00B29"/>
    <w:rsid w:val="00F028FB"/>
    <w:rsid w:val="00F04FA5"/>
    <w:rsid w:val="00F061F7"/>
    <w:rsid w:val="00F13560"/>
    <w:rsid w:val="00F216BC"/>
    <w:rsid w:val="00F21E7D"/>
    <w:rsid w:val="00F27D38"/>
    <w:rsid w:val="00F344A0"/>
    <w:rsid w:val="00F36989"/>
    <w:rsid w:val="00F40236"/>
    <w:rsid w:val="00F40855"/>
    <w:rsid w:val="00F41E6F"/>
    <w:rsid w:val="00F44E9A"/>
    <w:rsid w:val="00F46F49"/>
    <w:rsid w:val="00F470D2"/>
    <w:rsid w:val="00F5643F"/>
    <w:rsid w:val="00F5779C"/>
    <w:rsid w:val="00F65875"/>
    <w:rsid w:val="00F71D17"/>
    <w:rsid w:val="00F74E3F"/>
    <w:rsid w:val="00F75906"/>
    <w:rsid w:val="00F773EC"/>
    <w:rsid w:val="00F77DC5"/>
    <w:rsid w:val="00F816A1"/>
    <w:rsid w:val="00F82F1F"/>
    <w:rsid w:val="00F83A7A"/>
    <w:rsid w:val="00F964CC"/>
    <w:rsid w:val="00F9792A"/>
    <w:rsid w:val="00FA06F9"/>
    <w:rsid w:val="00FA0957"/>
    <w:rsid w:val="00FA0995"/>
    <w:rsid w:val="00FB40C3"/>
    <w:rsid w:val="00FC29AA"/>
    <w:rsid w:val="00FD25EA"/>
    <w:rsid w:val="00FD3166"/>
    <w:rsid w:val="00FD45DC"/>
    <w:rsid w:val="00FD5E02"/>
    <w:rsid w:val="00FD6768"/>
    <w:rsid w:val="00FE550D"/>
    <w:rsid w:val="00FE7265"/>
    <w:rsid w:val="00FF2B33"/>
    <w:rsid w:val="00FF377E"/>
    <w:rsid w:val="00FF62D7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D667E4-3FAC-444D-9787-201C5B76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7B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629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606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69C0"/>
  </w:style>
  <w:style w:type="paragraph" w:styleId="a7">
    <w:name w:val="Body Text"/>
    <w:basedOn w:val="a"/>
    <w:link w:val="a8"/>
    <w:rsid w:val="00D7414A"/>
    <w:rPr>
      <w:b/>
      <w:bCs/>
    </w:rPr>
  </w:style>
  <w:style w:type="character" w:customStyle="1" w:styleId="a8">
    <w:name w:val="Основной текст Знак"/>
    <w:link w:val="a7"/>
    <w:rsid w:val="00D7414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E67B61"/>
    <w:rPr>
      <w:b/>
      <w:bCs/>
      <w:sz w:val="36"/>
      <w:szCs w:val="36"/>
    </w:rPr>
  </w:style>
  <w:style w:type="paragraph" w:customStyle="1" w:styleId="Default">
    <w:name w:val="Default"/>
    <w:rsid w:val="009F69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50713"/>
    <w:pPr>
      <w:ind w:left="720"/>
      <w:contextualSpacing/>
    </w:pPr>
  </w:style>
  <w:style w:type="paragraph" w:customStyle="1" w:styleId="table">
    <w:name w:val="_table"/>
    <w:basedOn w:val="a"/>
    <w:autoRedefine/>
    <w:rsid w:val="000F6AB4"/>
    <w:pPr>
      <w:widowControl w:val="0"/>
      <w:spacing w:before="60" w:after="60"/>
      <w:contextualSpacing/>
      <w:jc w:val="center"/>
    </w:pPr>
    <w:rPr>
      <w:snapToGrid w:val="0"/>
      <w:color w:val="000000"/>
      <w:sz w:val="20"/>
      <w:szCs w:val="20"/>
    </w:rPr>
  </w:style>
  <w:style w:type="paragraph" w:styleId="aa">
    <w:name w:val="header"/>
    <w:basedOn w:val="a"/>
    <w:link w:val="ab"/>
    <w:rsid w:val="00346B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46B6F"/>
    <w:rPr>
      <w:sz w:val="24"/>
      <w:szCs w:val="24"/>
    </w:rPr>
  </w:style>
  <w:style w:type="paragraph" w:styleId="ac">
    <w:name w:val="Normal (Web)"/>
    <w:basedOn w:val="a"/>
    <w:uiPriority w:val="99"/>
    <w:unhideWhenUsed/>
    <w:rsid w:val="005C4DAA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936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qFormat/>
    <w:rsid w:val="001865A1"/>
    <w:rPr>
      <w:rFonts w:ascii="Calibri" w:eastAsia="Calibri" w:hAnsi="Calibri"/>
      <w:sz w:val="22"/>
      <w:szCs w:val="22"/>
      <w:lang w:eastAsia="en-US"/>
    </w:rPr>
  </w:style>
  <w:style w:type="paragraph" w:customStyle="1" w:styleId="BodyTextFlush">
    <w:name w:val="Body Text Flush"/>
    <w:aliases w:val="bth"/>
    <w:basedOn w:val="a"/>
    <w:link w:val="BodyTextFlushChar"/>
    <w:rsid w:val="00B446C2"/>
    <w:pPr>
      <w:spacing w:before="120" w:after="120"/>
      <w:jc w:val="both"/>
    </w:pPr>
    <w:rPr>
      <w:rFonts w:eastAsia="Calibri"/>
      <w:szCs w:val="22"/>
    </w:rPr>
  </w:style>
  <w:style w:type="character" w:customStyle="1" w:styleId="BodyTextFlushChar">
    <w:name w:val="Body Text Flush Char"/>
    <w:aliases w:val="bth Char"/>
    <w:link w:val="BodyTextFlush"/>
    <w:rsid w:val="00B446C2"/>
    <w:rPr>
      <w:rFonts w:eastAsia="Calibri"/>
      <w:sz w:val="24"/>
      <w:szCs w:val="22"/>
    </w:rPr>
  </w:style>
  <w:style w:type="character" w:customStyle="1" w:styleId="ae">
    <w:name w:val="Основной текст_"/>
    <w:basedOn w:val="a0"/>
    <w:link w:val="11"/>
    <w:rsid w:val="00F40236"/>
    <w:rPr>
      <w:b/>
      <w:bCs/>
      <w:sz w:val="21"/>
      <w:szCs w:val="21"/>
      <w:shd w:val="clear" w:color="auto" w:fill="FFFFFF"/>
    </w:rPr>
  </w:style>
  <w:style w:type="character" w:customStyle="1" w:styleId="10pt">
    <w:name w:val="Основной текст + 10 pt;Не полужирный"/>
    <w:basedOn w:val="ae"/>
    <w:rsid w:val="00F40236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F40236"/>
    <w:pPr>
      <w:widowControl w:val="0"/>
      <w:shd w:val="clear" w:color="auto" w:fill="FFFFFF"/>
      <w:spacing w:line="223" w:lineRule="exact"/>
    </w:pPr>
    <w:rPr>
      <w:b/>
      <w:bCs/>
      <w:sz w:val="21"/>
      <w:szCs w:val="21"/>
    </w:rPr>
  </w:style>
  <w:style w:type="paragraph" w:customStyle="1" w:styleId="3">
    <w:name w:val="Основной текст3"/>
    <w:basedOn w:val="a"/>
    <w:rsid w:val="00A55861"/>
    <w:pPr>
      <w:widowControl w:val="0"/>
      <w:shd w:val="clear" w:color="auto" w:fill="FFFFFF"/>
      <w:spacing w:line="235" w:lineRule="exact"/>
      <w:ind w:hanging="360"/>
    </w:pPr>
    <w:rPr>
      <w:color w:val="000000"/>
      <w:sz w:val="19"/>
      <w:szCs w:val="19"/>
    </w:rPr>
  </w:style>
  <w:style w:type="character" w:customStyle="1" w:styleId="af">
    <w:name w:val="Название Знак"/>
    <w:rsid w:val="0014483C"/>
    <w:rPr>
      <w:b/>
      <w:bCs/>
      <w:sz w:val="28"/>
      <w:szCs w:val="24"/>
    </w:rPr>
  </w:style>
  <w:style w:type="paragraph" w:customStyle="1" w:styleId="Style2">
    <w:name w:val="Style2"/>
    <w:basedOn w:val="a"/>
    <w:uiPriority w:val="99"/>
    <w:rsid w:val="005E12E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E12EE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5E12EE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5E12E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0661FA"/>
    <w:pPr>
      <w:widowControl w:val="0"/>
      <w:autoSpaceDE w:val="0"/>
      <w:autoSpaceDN w:val="0"/>
      <w:adjustRightInd w:val="0"/>
      <w:spacing w:line="275" w:lineRule="exact"/>
      <w:ind w:hanging="538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661FA"/>
    <w:rPr>
      <w:rFonts w:ascii="Times New Roman" w:hAnsi="Times New Roman" w:cs="Times New Roman"/>
      <w:sz w:val="22"/>
      <w:szCs w:val="22"/>
    </w:rPr>
  </w:style>
  <w:style w:type="paragraph" w:customStyle="1" w:styleId="Iauiue">
    <w:name w:val="Iau?iue"/>
    <w:rsid w:val="00673DA2"/>
    <w:rPr>
      <w:sz w:val="24"/>
    </w:rPr>
  </w:style>
  <w:style w:type="paragraph" w:styleId="af0">
    <w:name w:val="Body Text Indent"/>
    <w:basedOn w:val="a"/>
    <w:link w:val="af1"/>
    <w:unhideWhenUsed/>
    <w:rsid w:val="00C947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94782"/>
    <w:rPr>
      <w:sz w:val="24"/>
      <w:szCs w:val="24"/>
    </w:rPr>
  </w:style>
  <w:style w:type="paragraph" w:customStyle="1" w:styleId="21">
    <w:name w:val="заголовок 2"/>
    <w:basedOn w:val="a"/>
    <w:next w:val="a"/>
    <w:rsid w:val="00634601"/>
    <w:pPr>
      <w:keepNext/>
      <w:autoSpaceDE w:val="0"/>
      <w:autoSpaceDN w:val="0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278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801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077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69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78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5" Target="footnotes.xml" Type="http://schemas.openxmlformats.org/officeDocument/2006/relationships/footnotes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Генеральному директору</vt:lpstr>
      <vt:lpstr>Генеральному директору</vt:lpstr>
    </vt:vector>
  </TitlesOfParts>
  <Company>GIPROMEZ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S_Saprina</dc:creator>
  <cp:lastModifiedBy>User</cp:lastModifiedBy>
  <cp:revision>22</cp:revision>
  <cp:lastPrinted>2015-07-03T11:24:00Z</cp:lastPrinted>
  <dcterms:created xsi:type="dcterms:W3CDTF">2019-01-14T11:15:00Z</dcterms:created>
  <dcterms:modified xsi:type="dcterms:W3CDTF">2020-09-23T08:01:00Z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74802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